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D8980" w14:textId="77777777" w:rsidR="0079086F" w:rsidRDefault="00B545E4">
      <w:pPr>
        <w:pStyle w:val="Title"/>
      </w:pPr>
      <w:r>
        <w:t>Correlational Research in Jamovi</w:t>
      </w:r>
    </w:p>
    <w:p w14:paraId="6780C758" w14:textId="04F8EAC6" w:rsidR="0079086F" w:rsidRDefault="00B545E4">
      <w:pPr>
        <w:spacing w:after="400"/>
        <w:jc w:val="center"/>
      </w:pPr>
      <w:r>
        <w:rPr>
          <w:color w:val="666666"/>
          <w:sz w:val="26"/>
          <w:szCs w:val="26"/>
        </w:rPr>
        <w:t>A Guide for Chapter 5: Examining Relationships Between Variables</w:t>
      </w:r>
    </w:p>
    <w:p w14:paraId="526C5E9F" w14:textId="77777777" w:rsidR="0079086F" w:rsidRDefault="00B545E4">
      <w:pPr>
        <w:pStyle w:val="Heading1"/>
      </w:pPr>
      <w:r>
        <w:t>Welcome to Correlational Research!</w:t>
      </w:r>
    </w:p>
    <w:p w14:paraId="2276E9EE" w14:textId="77777777" w:rsidR="0079086F" w:rsidRDefault="00B545E4">
      <w:r>
        <w:t xml:space="preserve">You've come a long way! In Chapter 3, you learned to describe data. In Chapter 4, you learned to compute total scores and assess reliability. Now in Chapter 5, we're taking the next big step: examining </w:t>
      </w:r>
      <w:r>
        <w:rPr>
          <w:b/>
          <w:bCs/>
        </w:rPr>
        <w:t>relationships between variables</w:t>
      </w:r>
      <w:r>
        <w:t>.</w:t>
      </w:r>
    </w:p>
    <w:p w14:paraId="46F92614" w14:textId="42CA0CA3" w:rsidR="0079086F" w:rsidRDefault="00B545E4">
      <w:r>
        <w:t>This is where research gets interesting. Instead of just describing what people are like, we can now ask questions like:</w:t>
      </w:r>
    </w:p>
    <w:p w14:paraId="5F36A634" w14:textId="77777777" w:rsidR="0079086F" w:rsidRDefault="00B545E4">
      <w:pPr>
        <w:pStyle w:val="ListParagraph"/>
        <w:numPr>
          <w:ilvl w:val="0"/>
          <w:numId w:val="2"/>
        </w:numPr>
      </w:pPr>
      <w:r>
        <w:t>Do people with higher anxiety also tend to have higher depression?</w:t>
      </w:r>
    </w:p>
    <w:p w14:paraId="4E930A08" w14:textId="1AD4CABF" w:rsidR="0079086F" w:rsidRDefault="00B545E4">
      <w:pPr>
        <w:pStyle w:val="ListParagraph"/>
        <w:numPr>
          <w:ilvl w:val="0"/>
          <w:numId w:val="2"/>
        </w:numPr>
      </w:pPr>
      <w:r>
        <w:t>Does age relate to</w:t>
      </w:r>
      <w:r w:rsidR="00491781">
        <w:t xml:space="preserve"> symptoms of</w:t>
      </w:r>
      <w:r>
        <w:t xml:space="preserve"> mental health?</w:t>
      </w:r>
    </w:p>
    <w:p w14:paraId="79F4B962" w14:textId="0C4B23FC" w:rsidR="0079086F" w:rsidRDefault="00B545E4">
      <w:pPr>
        <w:pStyle w:val="ListParagraph"/>
        <w:numPr>
          <w:ilvl w:val="0"/>
          <w:numId w:val="2"/>
        </w:numPr>
      </w:pPr>
      <w:r>
        <w:t>Do men and women differ in depression scores?</w:t>
      </w:r>
    </w:p>
    <w:p w14:paraId="3C78D4B2" w14:textId="77777777" w:rsidR="0079086F" w:rsidRDefault="00B545E4">
      <w:pPr>
        <w:shd w:val="clear" w:color="auto" w:fill="E8F5E9"/>
        <w:spacing w:before="200"/>
      </w:pPr>
      <w:r>
        <w:rPr>
          <w:b/>
          <w:bCs/>
        </w:rPr>
        <w:t xml:space="preserve">🔄 Building on What You Know: </w:t>
      </w:r>
      <w:r>
        <w:t>You'll use your skills from previous chapters — opening files, running Descriptives, computing variables — and add new analytical tools to your toolkit!</w:t>
      </w:r>
    </w:p>
    <w:p w14:paraId="02848051" w14:textId="77777777" w:rsidR="0079086F" w:rsidRDefault="00B545E4">
      <w:pPr>
        <w:pStyle w:val="Heading2"/>
      </w:pPr>
      <w:r>
        <w:t>What You'll Learn in This Chapter</w:t>
      </w:r>
    </w:p>
    <w:p w14:paraId="303B5A20" w14:textId="77777777" w:rsidR="0079086F" w:rsidRDefault="00B545E4">
      <w:pPr>
        <w:pStyle w:val="ListParagraph"/>
        <w:numPr>
          <w:ilvl w:val="0"/>
          <w:numId w:val="2"/>
        </w:numPr>
      </w:pPr>
      <w:r>
        <w:rPr>
          <w:b/>
          <w:bCs/>
        </w:rPr>
        <w:t xml:space="preserve">Correlations (Pearson's r) </w:t>
      </w:r>
      <w:r>
        <w:t>— for relationships between two continuous variables</w:t>
      </w:r>
    </w:p>
    <w:p w14:paraId="6FFD4807" w14:textId="77777777" w:rsidR="0079086F" w:rsidRDefault="00B545E4">
      <w:pPr>
        <w:pStyle w:val="ListParagraph"/>
        <w:numPr>
          <w:ilvl w:val="0"/>
          <w:numId w:val="2"/>
        </w:numPr>
      </w:pPr>
      <w:r>
        <w:rPr>
          <w:b/>
          <w:bCs/>
        </w:rPr>
        <w:t xml:space="preserve">Scatterplots </w:t>
      </w:r>
      <w:r>
        <w:t>— to visualize correlational relationships</w:t>
      </w:r>
    </w:p>
    <w:p w14:paraId="62C1338B" w14:textId="77777777" w:rsidR="0079086F" w:rsidRDefault="00B545E4">
      <w:pPr>
        <w:pStyle w:val="ListParagraph"/>
        <w:numPr>
          <w:ilvl w:val="0"/>
          <w:numId w:val="2"/>
        </w:numPr>
      </w:pPr>
      <w:r>
        <w:rPr>
          <w:b/>
          <w:bCs/>
        </w:rPr>
        <w:t xml:space="preserve">Correlation matrices </w:t>
      </w:r>
      <w:r>
        <w:t>— to see all relationships at once</w:t>
      </w:r>
    </w:p>
    <w:p w14:paraId="28E35734" w14:textId="77777777" w:rsidR="0079086F" w:rsidRDefault="00B545E4">
      <w:pPr>
        <w:pStyle w:val="ListParagraph"/>
        <w:numPr>
          <w:ilvl w:val="0"/>
          <w:numId w:val="2"/>
        </w:numPr>
      </w:pPr>
      <w:r>
        <w:rPr>
          <w:b/>
          <w:bCs/>
        </w:rPr>
        <w:t xml:space="preserve">T-tests </w:t>
      </w:r>
      <w:r>
        <w:t>— to compare groups on a continuous variable</w:t>
      </w:r>
    </w:p>
    <w:p w14:paraId="34953B76" w14:textId="77777777" w:rsidR="0079086F" w:rsidRDefault="00B545E4">
      <w:pPr>
        <w:pStyle w:val="ListParagraph"/>
        <w:numPr>
          <w:ilvl w:val="0"/>
          <w:numId w:val="2"/>
        </w:numPr>
      </w:pPr>
      <w:r>
        <w:rPr>
          <w:b/>
          <w:bCs/>
        </w:rPr>
        <w:t xml:space="preserve">Chi-square tests </w:t>
      </w:r>
      <w:r>
        <w:t>— for relationships between categorical variables</w:t>
      </w:r>
    </w:p>
    <w:p w14:paraId="5C16E1FA" w14:textId="77777777" w:rsidR="0079086F" w:rsidRDefault="00B545E4">
      <w:r>
        <w:br w:type="page"/>
      </w:r>
    </w:p>
    <w:p w14:paraId="74E811ED" w14:textId="77777777" w:rsidR="0079086F" w:rsidRDefault="00B545E4">
      <w:pPr>
        <w:pStyle w:val="Heading1"/>
      </w:pPr>
      <w:r>
        <w:lastRenderedPageBreak/>
        <w:t>Getting Started: Opening the Chapter 5 Data</w:t>
      </w:r>
    </w:p>
    <w:p w14:paraId="0604B6B3" w14:textId="77777777" w:rsidR="0079086F" w:rsidRDefault="00B545E4">
      <w:r>
        <w:t>Good news! You can use the same clinical dataset from Chapter 4 (with the total scores you already computed), or download the pre-prepared file.</w:t>
      </w:r>
    </w:p>
    <w:p w14:paraId="7DE19F68" w14:textId="77777777" w:rsidR="0079086F" w:rsidRDefault="00B545E4">
      <w:pPr>
        <w:pStyle w:val="ListParagraph"/>
        <w:numPr>
          <w:ilvl w:val="0"/>
          <w:numId w:val="3"/>
        </w:numPr>
      </w:pPr>
      <w:r>
        <w:rPr>
          <w:b/>
          <w:bCs/>
        </w:rPr>
        <w:t xml:space="preserve">Go to the OSF page </w:t>
      </w:r>
      <w:r>
        <w:t>(https://osf.io/a8kev/) and find the "Ch. 5 – Correlational Research" folder.</w:t>
      </w:r>
    </w:p>
    <w:p w14:paraId="53AD4354" w14:textId="77777777" w:rsidR="0079086F" w:rsidRDefault="00B545E4">
      <w:pPr>
        <w:pStyle w:val="ListParagraph"/>
        <w:numPr>
          <w:ilvl w:val="0"/>
          <w:numId w:val="3"/>
        </w:numPr>
      </w:pPr>
      <w:r>
        <w:rPr>
          <w:b/>
          <w:bCs/>
        </w:rPr>
        <w:t xml:space="preserve">Download </w:t>
      </w:r>
      <w:r>
        <w:t>the .csv version of RITC_DATA_CH05_ClinicalStudy</w:t>
      </w:r>
    </w:p>
    <w:p w14:paraId="38FCD2BF" w14:textId="77777777" w:rsidR="0079086F" w:rsidRDefault="00B545E4">
      <w:pPr>
        <w:pStyle w:val="ListParagraph"/>
        <w:numPr>
          <w:ilvl w:val="0"/>
          <w:numId w:val="3"/>
        </w:numPr>
      </w:pPr>
      <w:r>
        <w:rPr>
          <w:b/>
          <w:bCs/>
        </w:rPr>
        <w:t xml:space="preserve">Open it in Jamovi </w:t>
      </w:r>
      <w:r>
        <w:t>using ☰ → Open</w:t>
      </w:r>
    </w:p>
    <w:p w14:paraId="45D0B01A" w14:textId="77777777" w:rsidR="0079086F" w:rsidRDefault="00B545E4">
      <w:pPr>
        <w:pStyle w:val="Heading1"/>
      </w:pPr>
      <w:r>
        <w:t>Research Activity 5.1: Running Your First Correlation</w:t>
      </w:r>
    </w:p>
    <w:p w14:paraId="7200BB7F" w14:textId="4B702FDB" w:rsidR="0079086F" w:rsidRDefault="00B545E4">
      <w:r>
        <w:t xml:space="preserve">Let's examine whether anxiety and depression are related. Based on previous research, we'd expect a </w:t>
      </w:r>
      <w:r>
        <w:rPr>
          <w:b/>
          <w:bCs/>
        </w:rPr>
        <w:t>positive correlation</w:t>
      </w:r>
      <w:r w:rsidR="00F13774">
        <w:rPr>
          <w:b/>
          <w:bCs/>
        </w:rPr>
        <w:t>.</w:t>
      </w:r>
      <w:r>
        <w:t xml:space="preserve"> </w:t>
      </w:r>
      <w:r w:rsidR="00F13774">
        <w:t>P</w:t>
      </w:r>
      <w:r>
        <w:t>eople with higher anxiety should also tend to have higher depression.</w:t>
      </w:r>
    </w:p>
    <w:p w14:paraId="2125E01D" w14:textId="77777777" w:rsidR="0079086F" w:rsidRDefault="00B545E4">
      <w:pPr>
        <w:pStyle w:val="Heading2"/>
      </w:pPr>
      <w:r>
        <w:t>Step-by-Step: Running a Correlation in Jamovi</w:t>
      </w:r>
    </w:p>
    <w:p w14:paraId="45137E71" w14:textId="77777777" w:rsidR="0079086F" w:rsidRDefault="00B545E4">
      <w:pPr>
        <w:pStyle w:val="ListParagraph"/>
        <w:numPr>
          <w:ilvl w:val="0"/>
          <w:numId w:val="4"/>
        </w:numPr>
      </w:pPr>
      <w:r>
        <w:rPr>
          <w:b/>
          <w:bCs/>
        </w:rPr>
        <w:t xml:space="preserve">Click "Analyses" </w:t>
      </w:r>
      <w:r>
        <w:t>in the top menu.</w:t>
      </w:r>
    </w:p>
    <w:p w14:paraId="17E6A0F3" w14:textId="77777777" w:rsidR="0079086F" w:rsidRDefault="00B545E4">
      <w:pPr>
        <w:pStyle w:val="ListParagraph"/>
        <w:numPr>
          <w:ilvl w:val="0"/>
          <w:numId w:val="4"/>
        </w:numPr>
      </w:pPr>
      <w:r>
        <w:rPr>
          <w:b/>
          <w:bCs/>
        </w:rPr>
        <w:t xml:space="preserve">Select "Regression" </w:t>
      </w:r>
      <w:r>
        <w:t>from the dropdown.</w:t>
      </w:r>
    </w:p>
    <w:p w14:paraId="05B95356" w14:textId="77777777" w:rsidR="0079086F" w:rsidRDefault="00B545E4">
      <w:pPr>
        <w:pStyle w:val="ListParagraph"/>
        <w:numPr>
          <w:ilvl w:val="0"/>
          <w:numId w:val="4"/>
        </w:numPr>
      </w:pPr>
      <w:r>
        <w:rPr>
          <w:b/>
          <w:bCs/>
        </w:rPr>
        <w:t xml:space="preserve">Click "Correlation Matrix." </w:t>
      </w:r>
    </w:p>
    <w:p w14:paraId="31BEC18A" w14:textId="77777777" w:rsidR="0079086F" w:rsidRDefault="00B545E4">
      <w:pPr>
        <w:pStyle w:val="ListParagraph"/>
        <w:numPr>
          <w:ilvl w:val="0"/>
          <w:numId w:val="4"/>
        </w:numPr>
      </w:pPr>
      <w:r>
        <w:rPr>
          <w:b/>
          <w:bCs/>
        </w:rPr>
        <w:t xml:space="preserve">Move your anxiety and depression variables </w:t>
      </w:r>
      <w:r>
        <w:t>(e.g., TotalAnxiety and TotalDepression) to the Variables box.</w:t>
      </w:r>
    </w:p>
    <w:p w14:paraId="7E13A6EB" w14:textId="4709BE5D" w:rsidR="0079086F" w:rsidRDefault="00B545E4">
      <w:pPr>
        <w:pStyle w:val="ListParagraph"/>
        <w:numPr>
          <w:ilvl w:val="0"/>
          <w:numId w:val="4"/>
        </w:numPr>
      </w:pPr>
      <w:r>
        <w:rPr>
          <w:b/>
          <w:bCs/>
        </w:rPr>
        <w:t>Look at the Results panel</w:t>
      </w:r>
      <w:r w:rsidR="000704CA">
        <w:rPr>
          <w:b/>
          <w:bCs/>
        </w:rPr>
        <w:t>:</w:t>
      </w:r>
      <w:r>
        <w:rPr>
          <w:b/>
          <w:bCs/>
        </w:rPr>
        <w:t xml:space="preserve"> </w:t>
      </w:r>
      <w:r>
        <w:t>you'll see the correlation coefficient (r) and p-value</w:t>
      </w:r>
      <w:r w:rsidR="000704CA">
        <w:t xml:space="preserve">. It should look like the image below. </w:t>
      </w:r>
    </w:p>
    <w:p w14:paraId="6297CCCF" w14:textId="7C9CDCC8" w:rsidR="00F13774" w:rsidRDefault="00F13774" w:rsidP="00F13774">
      <w:pPr>
        <w:ind w:left="360"/>
      </w:pPr>
      <w:r w:rsidRPr="00F13774">
        <w:rPr>
          <w:noProof/>
        </w:rPr>
        <w:drawing>
          <wp:inline distT="0" distB="0" distL="0" distR="0" wp14:anchorId="28CEE23D" wp14:editId="405588F6">
            <wp:extent cx="4817110" cy="2680205"/>
            <wp:effectExtent l="0" t="0" r="2540" b="6350"/>
            <wp:docPr id="158197632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976321" name="Picture 1" descr="A screenshot of a computer&#10;&#10;AI-generated content may be incorrect."/>
                    <pic:cNvPicPr/>
                  </pic:nvPicPr>
                  <pic:blipFill>
                    <a:blip r:embed="rId7"/>
                    <a:stretch>
                      <a:fillRect/>
                    </a:stretch>
                  </pic:blipFill>
                  <pic:spPr>
                    <a:xfrm>
                      <a:off x="0" y="0"/>
                      <a:ext cx="4830213" cy="2687495"/>
                    </a:xfrm>
                    <a:prstGeom prst="rect">
                      <a:avLst/>
                    </a:prstGeom>
                  </pic:spPr>
                </pic:pic>
              </a:graphicData>
            </a:graphic>
          </wp:inline>
        </w:drawing>
      </w:r>
    </w:p>
    <w:p w14:paraId="52F772C4" w14:textId="15285FAF" w:rsidR="0079086F" w:rsidRDefault="00B545E4">
      <w:pPr>
        <w:shd w:val="clear" w:color="auto" w:fill="E8F1F8"/>
        <w:spacing w:before="200"/>
      </w:pPr>
      <w:r>
        <w:rPr>
          <w:rFonts w:ascii="Segoe UI Emoji" w:hAnsi="Segoe UI Emoji" w:cs="Segoe UI Emoji"/>
          <w:b/>
          <w:bCs/>
        </w:rPr>
        <w:lastRenderedPageBreak/>
        <w:t>💡</w:t>
      </w:r>
      <w:r>
        <w:rPr>
          <w:b/>
          <w:bCs/>
        </w:rPr>
        <w:t xml:space="preserve"> Expected Result: </w:t>
      </w:r>
      <w:r>
        <w:t>You should find r = .82 (a strong positive correlation). This means anxiety and depression are highly related</w:t>
      </w:r>
      <w:r w:rsidR="00F13774">
        <w:t>; p</w:t>
      </w:r>
      <w:r>
        <w:t>eople with more anxiety tend to have more depression.</w:t>
      </w:r>
    </w:p>
    <w:p w14:paraId="79FAAA88" w14:textId="77777777" w:rsidR="0079086F" w:rsidRDefault="00B545E4">
      <w:pPr>
        <w:pStyle w:val="Heading2"/>
      </w:pPr>
      <w:r>
        <w:t>Creating a Scatterplot to Visualize the Relationship</w:t>
      </w:r>
    </w:p>
    <w:p w14:paraId="206D21BD" w14:textId="459C8044" w:rsidR="0079086F" w:rsidRDefault="00B545E4">
      <w:r>
        <w:t>A scatterplot shows each participant as a dot, with one variable on each axis. It's a great way to "see" the correlation</w:t>
      </w:r>
      <w:r w:rsidR="00E82D7A">
        <w:t>.</w:t>
      </w:r>
    </w:p>
    <w:p w14:paraId="15B40CBB" w14:textId="0764B199" w:rsidR="0079086F" w:rsidRDefault="00B545E4">
      <w:pPr>
        <w:pStyle w:val="ListParagraph"/>
        <w:numPr>
          <w:ilvl w:val="0"/>
          <w:numId w:val="5"/>
        </w:numPr>
      </w:pPr>
      <w:r>
        <w:rPr>
          <w:b/>
          <w:bCs/>
        </w:rPr>
        <w:t xml:space="preserve">In the Correlation Matrix window, </w:t>
      </w:r>
      <w:r w:rsidR="00F13774">
        <w:rPr>
          <w:b/>
          <w:bCs/>
        </w:rPr>
        <w:t>find the area labeled</w:t>
      </w:r>
      <w:r>
        <w:rPr>
          <w:b/>
          <w:bCs/>
        </w:rPr>
        <w:t xml:space="preserve"> "Plot" </w:t>
      </w:r>
    </w:p>
    <w:p w14:paraId="375916D5" w14:textId="77777777" w:rsidR="0079086F" w:rsidRDefault="00B545E4">
      <w:pPr>
        <w:pStyle w:val="ListParagraph"/>
        <w:numPr>
          <w:ilvl w:val="0"/>
          <w:numId w:val="5"/>
        </w:numPr>
      </w:pPr>
      <w:r>
        <w:rPr>
          <w:b/>
          <w:bCs/>
        </w:rPr>
        <w:t xml:space="preserve">Check "Correlation matrix" </w:t>
      </w:r>
      <w:r>
        <w:t>under the Plot options</w:t>
      </w:r>
    </w:p>
    <w:p w14:paraId="6FCDCC5B" w14:textId="7A19EBF8" w:rsidR="0079086F" w:rsidRDefault="00B545E4">
      <w:pPr>
        <w:pStyle w:val="ListParagraph"/>
        <w:numPr>
          <w:ilvl w:val="0"/>
          <w:numId w:val="5"/>
        </w:numPr>
      </w:pPr>
      <w:r>
        <w:rPr>
          <w:b/>
          <w:bCs/>
        </w:rPr>
        <w:t xml:space="preserve">A scatterplot matrix will appear </w:t>
      </w:r>
      <w:r>
        <w:t>showing the relationship between your variables</w:t>
      </w:r>
      <w:r w:rsidR="00F13774">
        <w:t xml:space="preserve"> (see image below).</w:t>
      </w:r>
    </w:p>
    <w:p w14:paraId="4525BD3D" w14:textId="77777777" w:rsidR="0079086F" w:rsidRDefault="00B545E4">
      <w:pPr>
        <w:shd w:val="clear" w:color="auto" w:fill="FFF8E1"/>
        <w:spacing w:before="200"/>
      </w:pPr>
      <w:r>
        <w:rPr>
          <w:b/>
          <w:bCs/>
        </w:rPr>
        <w:t xml:space="preserve">📊 What to Look For: </w:t>
      </w:r>
      <w:r>
        <w:t>In a positive correlation, the dots form a pattern going from lower-left to upper-right. The tighter the dots cluster around an imaginary line, the stronger the correlation.</w:t>
      </w:r>
    </w:p>
    <w:p w14:paraId="53D9A281" w14:textId="62E3BC20" w:rsidR="0079086F" w:rsidRDefault="00F13774">
      <w:r w:rsidRPr="00F13774">
        <w:rPr>
          <w:noProof/>
        </w:rPr>
        <w:drawing>
          <wp:inline distT="0" distB="0" distL="0" distR="0" wp14:anchorId="55B4FEF4" wp14:editId="26F7B122">
            <wp:extent cx="5024573" cy="4197350"/>
            <wp:effectExtent l="0" t="0" r="5080" b="0"/>
            <wp:docPr id="2133241049" name="Picture 1" descr="A screen 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241049" name="Picture 1" descr="A screen shot of a graph&#10;&#10;AI-generated content may be incorrect."/>
                    <pic:cNvPicPr/>
                  </pic:nvPicPr>
                  <pic:blipFill>
                    <a:blip r:embed="rId8"/>
                    <a:stretch>
                      <a:fillRect/>
                    </a:stretch>
                  </pic:blipFill>
                  <pic:spPr>
                    <a:xfrm>
                      <a:off x="0" y="0"/>
                      <a:ext cx="5033146" cy="4204511"/>
                    </a:xfrm>
                    <a:prstGeom prst="rect">
                      <a:avLst/>
                    </a:prstGeom>
                  </pic:spPr>
                </pic:pic>
              </a:graphicData>
            </a:graphic>
          </wp:inline>
        </w:drawing>
      </w:r>
      <w:r w:rsidR="00B545E4">
        <w:br w:type="page"/>
      </w:r>
    </w:p>
    <w:p w14:paraId="5F3C046E" w14:textId="77777777" w:rsidR="0079086F" w:rsidRDefault="00B545E4">
      <w:pPr>
        <w:pStyle w:val="Heading1"/>
      </w:pPr>
      <w:r>
        <w:lastRenderedPageBreak/>
        <w:t>Research Activity 5.2: Examining Negative Correlations</w:t>
      </w:r>
    </w:p>
    <w:p w14:paraId="1C82DA70" w14:textId="7DC6EFCF" w:rsidR="0079086F" w:rsidRDefault="00B545E4">
      <w:r>
        <w:t xml:space="preserve">Now let's look at age and mental health. Research suggests older adults tend to have </w:t>
      </w:r>
      <w:r>
        <w:rPr>
          <w:b/>
          <w:bCs/>
        </w:rPr>
        <w:t xml:space="preserve">lower </w:t>
      </w:r>
      <w:r>
        <w:t>levels of anxiety and depression</w:t>
      </w:r>
      <w:r w:rsidR="00F13774">
        <w:t>, which is</w:t>
      </w:r>
      <w:r>
        <w:t xml:space="preserve"> a negative correlation.</w:t>
      </w:r>
    </w:p>
    <w:p w14:paraId="6302B26F" w14:textId="77777777" w:rsidR="0079086F" w:rsidRDefault="00B545E4">
      <w:pPr>
        <w:pStyle w:val="Heading2"/>
      </w:pPr>
      <w:r>
        <w:t>Step-by-Step</w:t>
      </w:r>
    </w:p>
    <w:p w14:paraId="79842B8E" w14:textId="77777777" w:rsidR="0079086F" w:rsidRDefault="00B545E4">
      <w:pPr>
        <w:pStyle w:val="ListParagraph"/>
        <w:numPr>
          <w:ilvl w:val="0"/>
          <w:numId w:val="6"/>
        </w:numPr>
      </w:pPr>
      <w:r>
        <w:rPr>
          <w:b/>
          <w:bCs/>
        </w:rPr>
        <w:t xml:space="preserve">Go to Analyses → Regression → Correlation Matrix </w:t>
      </w:r>
    </w:p>
    <w:p w14:paraId="5E87E19E" w14:textId="77777777" w:rsidR="0079086F" w:rsidRDefault="00B545E4">
      <w:pPr>
        <w:pStyle w:val="ListParagraph"/>
        <w:numPr>
          <w:ilvl w:val="0"/>
          <w:numId w:val="6"/>
        </w:numPr>
      </w:pPr>
      <w:r>
        <w:rPr>
          <w:b/>
          <w:bCs/>
        </w:rPr>
        <w:t xml:space="preserve">Add Age, TotalAnxiety, and TotalDepression </w:t>
      </w:r>
      <w:r>
        <w:t>to the Variables box</w:t>
      </w:r>
    </w:p>
    <w:p w14:paraId="1DE74E21" w14:textId="3350A8C8" w:rsidR="0079086F" w:rsidRPr="00F13774" w:rsidRDefault="00B545E4">
      <w:pPr>
        <w:pStyle w:val="ListParagraph"/>
        <w:numPr>
          <w:ilvl w:val="0"/>
          <w:numId w:val="6"/>
        </w:numPr>
      </w:pPr>
      <w:r>
        <w:rPr>
          <w:b/>
          <w:bCs/>
        </w:rPr>
        <w:t>Examine the correlations with Age</w:t>
      </w:r>
      <w:r w:rsidR="006E23BD">
        <w:rPr>
          <w:b/>
          <w:bCs/>
        </w:rPr>
        <w:t>.</w:t>
      </w:r>
      <w:r w:rsidR="006E23BD">
        <w:t xml:space="preserve"> It should look like the image below.</w:t>
      </w:r>
      <w:r>
        <w:rPr>
          <w:b/>
          <w:bCs/>
        </w:rPr>
        <w:t xml:space="preserve"> </w:t>
      </w:r>
    </w:p>
    <w:p w14:paraId="7517C6BE" w14:textId="069EC6DD" w:rsidR="00F13774" w:rsidRDefault="00F13774" w:rsidP="00F13774">
      <w:pPr>
        <w:ind w:left="360"/>
      </w:pPr>
      <w:r w:rsidRPr="00F13774">
        <w:rPr>
          <w:noProof/>
        </w:rPr>
        <w:drawing>
          <wp:inline distT="0" distB="0" distL="0" distR="0" wp14:anchorId="143FC0BD" wp14:editId="0BEF4628">
            <wp:extent cx="5358674" cy="3052770"/>
            <wp:effectExtent l="19050" t="19050" r="13970" b="14605"/>
            <wp:docPr id="32939437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394378" name="Picture 1" descr="A screenshot of a computer&#10;&#10;AI-generated content may be incorrect."/>
                    <pic:cNvPicPr/>
                  </pic:nvPicPr>
                  <pic:blipFill>
                    <a:blip r:embed="rId9"/>
                    <a:stretch>
                      <a:fillRect/>
                    </a:stretch>
                  </pic:blipFill>
                  <pic:spPr>
                    <a:xfrm>
                      <a:off x="0" y="0"/>
                      <a:ext cx="5362345" cy="3054861"/>
                    </a:xfrm>
                    <a:prstGeom prst="rect">
                      <a:avLst/>
                    </a:prstGeom>
                    <a:ln>
                      <a:solidFill>
                        <a:schemeClr val="tx2">
                          <a:lumMod val="90000"/>
                          <a:lumOff val="10000"/>
                        </a:schemeClr>
                      </a:solidFill>
                    </a:ln>
                  </pic:spPr>
                </pic:pic>
              </a:graphicData>
            </a:graphic>
          </wp:inline>
        </w:drawing>
      </w:r>
    </w:p>
    <w:p w14:paraId="4DAD18C3" w14:textId="77777777" w:rsidR="0079086F" w:rsidRDefault="00B545E4">
      <w:pPr>
        <w:shd w:val="clear" w:color="auto" w:fill="E8F1F8"/>
        <w:spacing w:before="200"/>
      </w:pPr>
      <w:r>
        <w:rPr>
          <w:rFonts w:ascii="Segoe UI Emoji" w:hAnsi="Segoe UI Emoji" w:cs="Segoe UI Emoji"/>
          <w:b/>
          <w:bCs/>
        </w:rPr>
        <w:t>💡</w:t>
      </w:r>
      <w:r>
        <w:rPr>
          <w:b/>
          <w:bCs/>
        </w:rPr>
        <w:t xml:space="preserve"> Expected Results: </w:t>
      </w:r>
      <w:r>
        <w:t>Age and Depression: r = -.20 (small negative correlation). Age and Anxiety: r = -.23 (small negative correlation). The negative signs indicate that older people tend to report lower anxiety and depression.</w:t>
      </w:r>
    </w:p>
    <w:p w14:paraId="78FA856F" w14:textId="77777777" w:rsidR="00F13774" w:rsidRDefault="00F13774">
      <w:pPr>
        <w:spacing w:after="0" w:line="240" w:lineRule="auto"/>
        <w:rPr>
          <w:b/>
          <w:bCs/>
          <w:color w:val="2E5090"/>
          <w:sz w:val="36"/>
          <w:szCs w:val="36"/>
        </w:rPr>
      </w:pPr>
      <w:r>
        <w:br w:type="page"/>
      </w:r>
    </w:p>
    <w:p w14:paraId="049BC357" w14:textId="75632E77" w:rsidR="0079086F" w:rsidRDefault="00B545E4">
      <w:pPr>
        <w:pStyle w:val="Heading1"/>
      </w:pPr>
      <w:r>
        <w:lastRenderedPageBreak/>
        <w:t>Research Activity 5.3: Creating a Full Correlation Matrix</w:t>
      </w:r>
    </w:p>
    <w:p w14:paraId="66A1938E" w14:textId="78040684" w:rsidR="0079086F" w:rsidRDefault="00B545E4">
      <w:r>
        <w:t xml:space="preserve">When you have many variables, a </w:t>
      </w:r>
      <w:r>
        <w:rPr>
          <w:b/>
          <w:bCs/>
        </w:rPr>
        <w:t xml:space="preserve">correlation matrix </w:t>
      </w:r>
      <w:r>
        <w:t>lets you see all relationships at once. This is incredibly useful for exploring patterns in your data</w:t>
      </w:r>
      <w:r w:rsidR="00100C00">
        <w:t>.</w:t>
      </w:r>
    </w:p>
    <w:p w14:paraId="5FA69C34" w14:textId="77777777" w:rsidR="0079086F" w:rsidRDefault="00B545E4">
      <w:pPr>
        <w:pStyle w:val="Heading2"/>
      </w:pPr>
      <w:r>
        <w:t>Step-by-Step: Building a Correlation Matrix</w:t>
      </w:r>
    </w:p>
    <w:p w14:paraId="15C36D21" w14:textId="77777777" w:rsidR="0079086F" w:rsidRDefault="00B545E4">
      <w:pPr>
        <w:pStyle w:val="ListParagraph"/>
        <w:numPr>
          <w:ilvl w:val="0"/>
          <w:numId w:val="2"/>
        </w:numPr>
      </w:pPr>
      <w:r>
        <w:rPr>
          <w:b/>
          <w:bCs/>
        </w:rPr>
        <w:t xml:space="preserve">Go to Analyses → Regression → Correlation Matrix </w:t>
      </w:r>
    </w:p>
    <w:p w14:paraId="053E5698" w14:textId="6734F1D5" w:rsidR="0079086F" w:rsidRDefault="00B545E4">
      <w:pPr>
        <w:pStyle w:val="ListParagraph"/>
        <w:numPr>
          <w:ilvl w:val="0"/>
          <w:numId w:val="2"/>
        </w:numPr>
      </w:pPr>
      <w:r>
        <w:rPr>
          <w:b/>
          <w:bCs/>
        </w:rPr>
        <w:t>Add ALL variables you want to examine</w:t>
      </w:r>
      <w:r w:rsidR="0014510D">
        <w:rPr>
          <w:b/>
          <w:bCs/>
        </w:rPr>
        <w:t>:</w:t>
      </w:r>
      <w:r>
        <w:rPr>
          <w:b/>
          <w:bCs/>
        </w:rPr>
        <w:t xml:space="preserve"> </w:t>
      </w:r>
      <w:r>
        <w:t>Depression, Anxiety, Sleep, Trauma, Age, Income, Education</w:t>
      </w:r>
      <w:r w:rsidR="0014510D">
        <w:t>.</w:t>
      </w:r>
    </w:p>
    <w:p w14:paraId="438CC342" w14:textId="19296399" w:rsidR="0079086F" w:rsidRDefault="00B545E4">
      <w:pPr>
        <w:pStyle w:val="ListParagraph"/>
        <w:numPr>
          <w:ilvl w:val="0"/>
          <w:numId w:val="2"/>
        </w:numPr>
      </w:pPr>
      <w:r>
        <w:rPr>
          <w:b/>
          <w:bCs/>
        </w:rPr>
        <w:t xml:space="preserve">Check options: </w:t>
      </w:r>
    </w:p>
    <w:p w14:paraId="4429B081" w14:textId="435A952C" w:rsidR="00B62E5C" w:rsidRDefault="00B545E4" w:rsidP="00B62E5C">
      <w:pPr>
        <w:ind w:left="1080"/>
      </w:pPr>
      <w:r>
        <w:t xml:space="preserve">• </w:t>
      </w:r>
      <w:r w:rsidR="00B62E5C">
        <w:t>"Report significance" — shows p-values</w:t>
      </w:r>
      <w:r w:rsidR="009576F3">
        <w:t>. On by default.</w:t>
      </w:r>
    </w:p>
    <w:p w14:paraId="47434D37" w14:textId="60DF1DC9" w:rsidR="0079086F" w:rsidRDefault="00B545E4" w:rsidP="009576F3">
      <w:pPr>
        <w:ind w:left="1080"/>
      </w:pPr>
      <w:r>
        <w:t>•</w:t>
      </w:r>
      <w:r w:rsidR="009576F3">
        <w:t>"Flag significant correlations" — adds asterisks to significant results</w:t>
      </w:r>
    </w:p>
    <w:p w14:paraId="1B33B5D4" w14:textId="77777777" w:rsidR="009576F3" w:rsidRDefault="00B545E4" w:rsidP="009576F3">
      <w:pPr>
        <w:ind w:left="1080"/>
      </w:pPr>
      <w:r>
        <w:t>•</w:t>
      </w:r>
      <w:r w:rsidR="009576F3">
        <w:t xml:space="preserve"> "N" — shows sample size for each correlation</w:t>
      </w:r>
    </w:p>
    <w:p w14:paraId="7BF613AA" w14:textId="1B384C04" w:rsidR="0079086F" w:rsidRDefault="00BD3972" w:rsidP="00BD3972">
      <w:r>
        <w:t>The asterisks for significant correlations and N for sample size are not necessary. But if they help you make sense of the table, check the boxes to turn them on.</w:t>
      </w:r>
      <w:r w:rsidR="00B545E4">
        <w:t xml:space="preserve"> </w:t>
      </w:r>
    </w:p>
    <w:p w14:paraId="2A5D550C" w14:textId="77777777" w:rsidR="0079086F" w:rsidRDefault="00B545E4">
      <w:pPr>
        <w:pStyle w:val="Heading3"/>
      </w:pPr>
      <w:r>
        <w:t>Reading the Correlation Matrix</w:t>
      </w:r>
    </w:p>
    <w:p w14:paraId="5994839A" w14:textId="22518132" w:rsidR="0079086F" w:rsidRDefault="00B545E4">
      <w:pPr>
        <w:pStyle w:val="ListParagraph"/>
        <w:numPr>
          <w:ilvl w:val="0"/>
          <w:numId w:val="2"/>
        </w:numPr>
      </w:pPr>
      <w:r>
        <w:rPr>
          <w:b/>
          <w:bCs/>
        </w:rPr>
        <w:t xml:space="preserve">The diagonal always shows 1.00 </w:t>
      </w:r>
      <w:r>
        <w:t>(each variable correlates perfectly with itself)</w:t>
      </w:r>
      <w:r w:rsidR="00BD3972">
        <w:t>. In Jamovi</w:t>
      </w:r>
      <w:r w:rsidR="00D456F6">
        <w:t xml:space="preserve"> these boxes are marked with a dash (—).</w:t>
      </w:r>
    </w:p>
    <w:p w14:paraId="31898768" w14:textId="77777777" w:rsidR="0079086F" w:rsidRDefault="00B545E4">
      <w:pPr>
        <w:pStyle w:val="ListParagraph"/>
        <w:numPr>
          <w:ilvl w:val="0"/>
          <w:numId w:val="2"/>
        </w:numPr>
      </w:pPr>
      <w:r>
        <w:rPr>
          <w:b/>
          <w:bCs/>
        </w:rPr>
        <w:t xml:space="preserve">Asterisks (*) indicate statistical significance </w:t>
      </w:r>
      <w:r>
        <w:t>(* = p &lt; .05, ** = p &lt; .01)</w:t>
      </w:r>
    </w:p>
    <w:p w14:paraId="041C802B" w14:textId="0EADFC93" w:rsidR="0079086F" w:rsidRDefault="00B545E4">
      <w:pPr>
        <w:pStyle w:val="ListParagraph"/>
        <w:numPr>
          <w:ilvl w:val="0"/>
          <w:numId w:val="2"/>
        </w:numPr>
      </w:pPr>
      <w:r>
        <w:rPr>
          <w:b/>
          <w:bCs/>
        </w:rPr>
        <w:t>The matrix is symmetrical</w:t>
      </w:r>
      <w:r w:rsidR="0014510D">
        <w:rPr>
          <w:b/>
          <w:bCs/>
        </w:rPr>
        <w:t>,</w:t>
      </w:r>
      <w:r w:rsidR="0014510D" w:rsidRPr="0014510D">
        <w:t xml:space="preserve"> so</w:t>
      </w:r>
      <w:r>
        <w:t xml:space="preserve"> you only need to read one half</w:t>
      </w:r>
    </w:p>
    <w:p w14:paraId="1122A119" w14:textId="6F86C502" w:rsidR="0014510D" w:rsidRDefault="0014510D">
      <w:r>
        <w:t xml:space="preserve">Your </w:t>
      </w:r>
      <w:r w:rsidR="00EA0952">
        <w:t>result</w:t>
      </w:r>
      <w:r>
        <w:t xml:space="preserve"> should look something like what is below:</w:t>
      </w:r>
    </w:p>
    <w:p w14:paraId="706CC936" w14:textId="6E6094A9" w:rsidR="00EA0952" w:rsidRDefault="00EA0952">
      <w:r w:rsidRPr="00EA0952">
        <w:rPr>
          <w:noProof/>
        </w:rPr>
        <w:lastRenderedPageBreak/>
        <w:drawing>
          <wp:inline distT="0" distB="0" distL="0" distR="0" wp14:anchorId="0A33FCB4" wp14:editId="66764D3B">
            <wp:extent cx="5509671" cy="4337050"/>
            <wp:effectExtent l="19050" t="19050" r="15240" b="25400"/>
            <wp:docPr id="60404085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040850" name="Picture 1" descr="A screenshot of a computer&#10;&#10;AI-generated content may be incorrect."/>
                    <pic:cNvPicPr/>
                  </pic:nvPicPr>
                  <pic:blipFill>
                    <a:blip r:embed="rId10"/>
                    <a:stretch>
                      <a:fillRect/>
                    </a:stretch>
                  </pic:blipFill>
                  <pic:spPr>
                    <a:xfrm>
                      <a:off x="0" y="0"/>
                      <a:ext cx="5516964" cy="4342790"/>
                    </a:xfrm>
                    <a:prstGeom prst="rect">
                      <a:avLst/>
                    </a:prstGeom>
                    <a:ln>
                      <a:solidFill>
                        <a:schemeClr val="tx2">
                          <a:lumMod val="90000"/>
                          <a:lumOff val="10000"/>
                        </a:schemeClr>
                      </a:solidFill>
                    </a:ln>
                  </pic:spPr>
                </pic:pic>
              </a:graphicData>
            </a:graphic>
          </wp:inline>
        </w:drawing>
      </w:r>
    </w:p>
    <w:p w14:paraId="546DADDD" w14:textId="453E4E6C" w:rsidR="0079086F" w:rsidRDefault="00B545E4">
      <w:r>
        <w:br w:type="page"/>
      </w:r>
    </w:p>
    <w:p w14:paraId="788B7775" w14:textId="77777777" w:rsidR="0079086F" w:rsidRDefault="00B545E4">
      <w:pPr>
        <w:pStyle w:val="Heading1"/>
      </w:pPr>
      <w:r>
        <w:lastRenderedPageBreak/>
        <w:t>Research Activity 5.4: Comparing Groups with T-Tests</w:t>
      </w:r>
    </w:p>
    <w:p w14:paraId="1972B792" w14:textId="25BCDB01" w:rsidR="0079086F" w:rsidRDefault="00B545E4">
      <w:r>
        <w:t>What if you want to compare</w:t>
      </w:r>
      <w:r w:rsidR="001055E0">
        <w:t xml:space="preserve"> the association between</w:t>
      </w:r>
      <w:r>
        <w:t xml:space="preserve"> two groups? For example: Do men and women differ in depression scores? For this</w:t>
      </w:r>
      <w:r w:rsidR="00B656BA">
        <w:t xml:space="preserve"> kind of analysis</w:t>
      </w:r>
      <w:r>
        <w:t xml:space="preserve">, we use an </w:t>
      </w:r>
      <w:r>
        <w:rPr>
          <w:b/>
          <w:bCs/>
        </w:rPr>
        <w:t>Independent Samples T-Test</w:t>
      </w:r>
      <w:r>
        <w:t>.</w:t>
      </w:r>
    </w:p>
    <w:p w14:paraId="60F91D73" w14:textId="13C1B494" w:rsidR="0079086F" w:rsidRDefault="00B545E4">
      <w:r>
        <w:t xml:space="preserve">A t-test compares the </w:t>
      </w:r>
      <w:r>
        <w:rPr>
          <w:b/>
          <w:bCs/>
        </w:rPr>
        <w:t xml:space="preserve">average scores </w:t>
      </w:r>
      <w:r>
        <w:t>of two groups and tells us if the difference is statistically significant.</w:t>
      </w:r>
      <w:r w:rsidR="002C1ED7">
        <w:t xml:space="preserve"> The t-test is necessary because gender is a categorical variable.</w:t>
      </w:r>
    </w:p>
    <w:p w14:paraId="4FEBB492" w14:textId="77777777" w:rsidR="0079086F" w:rsidRDefault="00B545E4">
      <w:pPr>
        <w:pStyle w:val="Heading2"/>
      </w:pPr>
      <w:r>
        <w:t>Step-by-Step: Running a T-Test in Jamovi</w:t>
      </w:r>
    </w:p>
    <w:p w14:paraId="44C35737" w14:textId="29618927" w:rsidR="002232C9" w:rsidRPr="002232C9" w:rsidRDefault="002232C9" w:rsidP="002232C9">
      <w:r>
        <w:t>Jamovi can only conduct a t-test when a variable has two levels. Because the gender question allowed people to identify in multiple ways or to say “I choose not to disclose” we will need to create a filter before conducting the analysis.</w:t>
      </w:r>
      <w:r w:rsidR="00833A28">
        <w:t xml:space="preserve"> The filter will select only people who reported man or woman as their gender. </w:t>
      </w:r>
      <w:r>
        <w:t xml:space="preserve">   </w:t>
      </w:r>
    </w:p>
    <w:p w14:paraId="5453122B" w14:textId="018F0AD8" w:rsidR="002232C9" w:rsidRDefault="002232C9">
      <w:pPr>
        <w:pStyle w:val="ListParagraph"/>
        <w:numPr>
          <w:ilvl w:val="0"/>
          <w:numId w:val="7"/>
        </w:numPr>
      </w:pPr>
      <w:r w:rsidRPr="002232C9">
        <w:rPr>
          <w:b/>
          <w:bCs/>
        </w:rPr>
        <w:t>Click “Data”</w:t>
      </w:r>
      <w:r>
        <w:t xml:space="preserve"> and then </w:t>
      </w:r>
      <w:r w:rsidRPr="002232C9">
        <w:rPr>
          <w:b/>
          <w:bCs/>
        </w:rPr>
        <w:t>“Filters.”</w:t>
      </w:r>
      <w:r>
        <w:t xml:space="preserve"> </w:t>
      </w:r>
      <w:r w:rsidR="00D558B2">
        <w:t>The drop down menu should appear like the image below:</w:t>
      </w:r>
    </w:p>
    <w:p w14:paraId="735A0D02" w14:textId="0BB941A9" w:rsidR="00D558B2" w:rsidRPr="002232C9" w:rsidRDefault="00D558B2" w:rsidP="00D558B2">
      <w:pPr>
        <w:ind w:left="360"/>
      </w:pPr>
      <w:r w:rsidRPr="00D558B2">
        <w:rPr>
          <w:noProof/>
        </w:rPr>
        <w:drawing>
          <wp:inline distT="0" distB="0" distL="0" distR="0" wp14:anchorId="5D18B105" wp14:editId="3B12C598">
            <wp:extent cx="5731510" cy="1747520"/>
            <wp:effectExtent l="19050" t="19050" r="21590" b="24130"/>
            <wp:docPr id="55994314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943142" name="Picture 1" descr="A screenshot of a computer&#10;&#10;AI-generated content may be incorrect."/>
                    <pic:cNvPicPr/>
                  </pic:nvPicPr>
                  <pic:blipFill>
                    <a:blip r:embed="rId11"/>
                    <a:stretch>
                      <a:fillRect/>
                    </a:stretch>
                  </pic:blipFill>
                  <pic:spPr>
                    <a:xfrm>
                      <a:off x="0" y="0"/>
                      <a:ext cx="5731510" cy="1747520"/>
                    </a:xfrm>
                    <a:prstGeom prst="rect">
                      <a:avLst/>
                    </a:prstGeom>
                    <a:ln>
                      <a:solidFill>
                        <a:schemeClr val="tx2">
                          <a:lumMod val="90000"/>
                          <a:lumOff val="10000"/>
                        </a:schemeClr>
                      </a:solidFill>
                    </a:ln>
                  </pic:spPr>
                </pic:pic>
              </a:graphicData>
            </a:graphic>
          </wp:inline>
        </w:drawing>
      </w:r>
    </w:p>
    <w:p w14:paraId="774B2FAE" w14:textId="6AFD9BA0" w:rsidR="00D558B2" w:rsidRDefault="00D558B2">
      <w:pPr>
        <w:pStyle w:val="ListParagraph"/>
        <w:numPr>
          <w:ilvl w:val="0"/>
          <w:numId w:val="7"/>
        </w:numPr>
      </w:pPr>
      <w:r>
        <w:t xml:space="preserve">To </w:t>
      </w:r>
      <w:r w:rsidRPr="00D558B2">
        <w:rPr>
          <w:b/>
          <w:bCs/>
        </w:rPr>
        <w:t>exclude a level of the variable</w:t>
      </w:r>
      <w:r>
        <w:t>, type the following expression into the function box:</w:t>
      </w:r>
    </w:p>
    <w:p w14:paraId="563D6CBE" w14:textId="48AC7263" w:rsidR="00D558B2" w:rsidRDefault="00D558B2" w:rsidP="00D558B2">
      <w:pPr>
        <w:pStyle w:val="ListParagraph"/>
        <w:ind w:left="720"/>
      </w:pPr>
      <w:r w:rsidRPr="00D558B2">
        <w:t>gender !</w:t>
      </w:r>
      <w:r>
        <w:t xml:space="preserve"> </w:t>
      </w:r>
      <w:r w:rsidRPr="00D558B2">
        <w:t>= "3"</w:t>
      </w:r>
    </w:p>
    <w:p w14:paraId="11BCAE62" w14:textId="46888A42" w:rsidR="00D558B2" w:rsidRPr="00D558B2" w:rsidRDefault="00D558B2" w:rsidP="00D558B2">
      <w:pPr>
        <w:pStyle w:val="ListParagraph"/>
        <w:ind w:left="720"/>
      </w:pPr>
      <w:r w:rsidRPr="00D558B2">
        <w:rPr>
          <w:noProof/>
        </w:rPr>
        <w:lastRenderedPageBreak/>
        <w:drawing>
          <wp:inline distT="0" distB="0" distL="0" distR="0" wp14:anchorId="7F2CDBD7" wp14:editId="0CC1EB69">
            <wp:extent cx="4961164" cy="2669662"/>
            <wp:effectExtent l="19050" t="19050" r="11430" b="16510"/>
            <wp:docPr id="140191747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917475" name="Picture 1" descr="A screenshot of a computer&#10;&#10;AI-generated content may be incorrect."/>
                    <pic:cNvPicPr/>
                  </pic:nvPicPr>
                  <pic:blipFill>
                    <a:blip r:embed="rId12"/>
                    <a:stretch>
                      <a:fillRect/>
                    </a:stretch>
                  </pic:blipFill>
                  <pic:spPr>
                    <a:xfrm>
                      <a:off x="0" y="0"/>
                      <a:ext cx="4972304" cy="2675656"/>
                    </a:xfrm>
                    <a:prstGeom prst="rect">
                      <a:avLst/>
                    </a:prstGeom>
                    <a:ln>
                      <a:solidFill>
                        <a:schemeClr val="tx2">
                          <a:lumMod val="90000"/>
                          <a:lumOff val="10000"/>
                        </a:schemeClr>
                      </a:solidFill>
                    </a:ln>
                  </pic:spPr>
                </pic:pic>
              </a:graphicData>
            </a:graphic>
          </wp:inline>
        </w:drawing>
      </w:r>
    </w:p>
    <w:p w14:paraId="207B1F2E" w14:textId="5A332625" w:rsidR="0079086F" w:rsidRDefault="00B545E4">
      <w:pPr>
        <w:pStyle w:val="ListParagraph"/>
        <w:numPr>
          <w:ilvl w:val="0"/>
          <w:numId w:val="7"/>
        </w:numPr>
      </w:pPr>
      <w:r>
        <w:rPr>
          <w:b/>
          <w:bCs/>
        </w:rPr>
        <w:t xml:space="preserve">Click "Analyses" </w:t>
      </w:r>
      <w:r>
        <w:t>in the top menu.</w:t>
      </w:r>
    </w:p>
    <w:p w14:paraId="2E67EEE5" w14:textId="77777777" w:rsidR="0079086F" w:rsidRDefault="00B545E4">
      <w:pPr>
        <w:pStyle w:val="ListParagraph"/>
        <w:numPr>
          <w:ilvl w:val="0"/>
          <w:numId w:val="7"/>
        </w:numPr>
      </w:pPr>
      <w:r>
        <w:rPr>
          <w:b/>
          <w:bCs/>
        </w:rPr>
        <w:t xml:space="preserve">Select "T-Tests" </w:t>
      </w:r>
      <w:r>
        <w:t>from the dropdown.</w:t>
      </w:r>
    </w:p>
    <w:p w14:paraId="64449018" w14:textId="77777777" w:rsidR="0079086F" w:rsidRDefault="00B545E4">
      <w:pPr>
        <w:pStyle w:val="ListParagraph"/>
        <w:numPr>
          <w:ilvl w:val="0"/>
          <w:numId w:val="7"/>
        </w:numPr>
      </w:pPr>
      <w:r>
        <w:rPr>
          <w:b/>
          <w:bCs/>
        </w:rPr>
        <w:t xml:space="preserve">Click "Independent Samples T-Test." </w:t>
      </w:r>
    </w:p>
    <w:p w14:paraId="3558DECF" w14:textId="77777777" w:rsidR="0079086F" w:rsidRDefault="00B545E4">
      <w:pPr>
        <w:pStyle w:val="ListParagraph"/>
        <w:numPr>
          <w:ilvl w:val="0"/>
          <w:numId w:val="7"/>
        </w:numPr>
      </w:pPr>
      <w:r>
        <w:rPr>
          <w:b/>
          <w:bCs/>
        </w:rPr>
        <w:t xml:space="preserve">Move your continuous variable </w:t>
      </w:r>
      <w:r>
        <w:t>(e.g., TotalDepression) to the "Dependent Variables" box.</w:t>
      </w:r>
    </w:p>
    <w:p w14:paraId="7D004E4C" w14:textId="6C6B1D9F" w:rsidR="00D558B2" w:rsidRDefault="00B545E4" w:rsidP="00D558B2">
      <w:pPr>
        <w:pStyle w:val="ListParagraph"/>
        <w:numPr>
          <w:ilvl w:val="0"/>
          <w:numId w:val="7"/>
        </w:numPr>
      </w:pPr>
      <w:r>
        <w:rPr>
          <w:b/>
          <w:bCs/>
        </w:rPr>
        <w:t xml:space="preserve">Move your grouping variable </w:t>
      </w:r>
      <w:r>
        <w:t>(e.g., Gender) to the "Grouping Variable" box.</w:t>
      </w:r>
      <w:r w:rsidR="00D558B2">
        <w:t xml:space="preserve"> Then the analysis will run. </w:t>
      </w:r>
    </w:p>
    <w:p w14:paraId="198BD2EF" w14:textId="1AAD14B6" w:rsidR="0079086F" w:rsidRDefault="00B545E4">
      <w:pPr>
        <w:pStyle w:val="Heading3"/>
      </w:pPr>
      <w:r>
        <w:t>Getting More Information</w:t>
      </w:r>
    </w:p>
    <w:p w14:paraId="2427DCD7" w14:textId="77777777" w:rsidR="0079086F" w:rsidRDefault="00B545E4">
      <w:r>
        <w:t>Expand the options to get additional useful statistics:</w:t>
      </w:r>
    </w:p>
    <w:p w14:paraId="284FD88F" w14:textId="77777777" w:rsidR="0079086F" w:rsidRDefault="00B545E4">
      <w:pPr>
        <w:pStyle w:val="ListParagraph"/>
        <w:numPr>
          <w:ilvl w:val="0"/>
          <w:numId w:val="2"/>
        </w:numPr>
      </w:pPr>
      <w:r>
        <w:rPr>
          <w:b/>
          <w:bCs/>
        </w:rPr>
        <w:t xml:space="preserve">Under "Tests": </w:t>
      </w:r>
      <w:r>
        <w:t>Keep "Student's" checked (this is the standard t-test)</w:t>
      </w:r>
    </w:p>
    <w:p w14:paraId="1A339F1F" w14:textId="2CA205E8" w:rsidR="0079086F" w:rsidRDefault="00B545E4">
      <w:pPr>
        <w:pStyle w:val="ListParagraph"/>
        <w:numPr>
          <w:ilvl w:val="0"/>
          <w:numId w:val="2"/>
        </w:numPr>
      </w:pPr>
      <w:r>
        <w:rPr>
          <w:b/>
          <w:bCs/>
        </w:rPr>
        <w:t xml:space="preserve">Under "Additional Statistics": </w:t>
      </w:r>
      <w:r>
        <w:t>Check "Mean difference," "Effect size" (Cohen's d), and "Descriptives</w:t>
      </w:r>
      <w:r w:rsidR="00D558B2">
        <w:t>.</w:t>
      </w:r>
      <w:r>
        <w:t>"</w:t>
      </w:r>
      <w:r w:rsidR="00A27DEF">
        <w:t xml:space="preserve"> The result should look like the image below.</w:t>
      </w:r>
    </w:p>
    <w:p w14:paraId="496C3271" w14:textId="77777777" w:rsidR="0079086F" w:rsidRDefault="00B545E4">
      <w:pPr>
        <w:shd w:val="clear" w:color="auto" w:fill="E8F1F8"/>
        <w:spacing w:before="200"/>
      </w:pPr>
      <w:r>
        <w:rPr>
          <w:b/>
          <w:bCs/>
        </w:rPr>
        <w:t xml:space="preserve">💡 Expected Result: </w:t>
      </w:r>
      <w:r>
        <w:t>Women (M = 7.27) score higher than men (M = 6.10) on depression, t = 2.38, p &lt; .05, d = 0.21. The effect size (d = 0.21) is small but the difference is statistically significant.</w:t>
      </w:r>
    </w:p>
    <w:p w14:paraId="56D7EC25" w14:textId="7A8F7486" w:rsidR="0079086F" w:rsidRDefault="00D558B2">
      <w:r w:rsidRPr="00D558B2">
        <w:rPr>
          <w:noProof/>
        </w:rPr>
        <w:lastRenderedPageBreak/>
        <w:drawing>
          <wp:inline distT="0" distB="0" distL="0" distR="0" wp14:anchorId="65822E81" wp14:editId="4DEFCB77">
            <wp:extent cx="5731510" cy="2526665"/>
            <wp:effectExtent l="19050" t="19050" r="21590" b="26035"/>
            <wp:docPr id="941002271" name="Picture 1" descr="A screenshot of a test resul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002271" name="Picture 1" descr="A screenshot of a test results&#10;&#10;AI-generated content may be incorrect."/>
                    <pic:cNvPicPr/>
                  </pic:nvPicPr>
                  <pic:blipFill>
                    <a:blip r:embed="rId13"/>
                    <a:stretch>
                      <a:fillRect/>
                    </a:stretch>
                  </pic:blipFill>
                  <pic:spPr>
                    <a:xfrm>
                      <a:off x="0" y="0"/>
                      <a:ext cx="5731510" cy="2526665"/>
                    </a:xfrm>
                    <a:prstGeom prst="rect">
                      <a:avLst/>
                    </a:prstGeom>
                    <a:ln>
                      <a:solidFill>
                        <a:schemeClr val="tx2">
                          <a:lumMod val="90000"/>
                          <a:lumOff val="10000"/>
                        </a:schemeClr>
                      </a:solidFill>
                    </a:ln>
                  </pic:spPr>
                </pic:pic>
              </a:graphicData>
            </a:graphic>
          </wp:inline>
        </w:drawing>
      </w:r>
    </w:p>
    <w:p w14:paraId="348B3224" w14:textId="77777777" w:rsidR="0079086F" w:rsidRDefault="00B545E4">
      <w:pPr>
        <w:pStyle w:val="Heading2"/>
      </w:pPr>
      <w:r>
        <w:t>Understanding Effect Sizes: Cohen's d</w:t>
      </w:r>
    </w:p>
    <w:p w14:paraId="5B0F5BBA" w14:textId="77777777" w:rsidR="0079086F" w:rsidRDefault="00B545E4">
      <w:r>
        <w:t xml:space="preserve">Just like correlations have guidelines for "small, medium, large," so do t-tests. We use </w:t>
      </w:r>
      <w:r>
        <w:rPr>
          <w:b/>
          <w:bCs/>
        </w:rPr>
        <w:t>Cohen's d</w:t>
      </w:r>
      <w:r>
        <w:t xml:space="preserve"> to describe how big the difference between groups is:</w:t>
      </w: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75"/>
        <w:gridCol w:w="1133"/>
        <w:gridCol w:w="2755"/>
      </w:tblGrid>
      <w:tr w:rsidR="00B545E4" w14:paraId="4ED4C973" w14:textId="77777777">
        <w:trPr>
          <w:tblHeader/>
        </w:trPr>
        <w:tc>
          <w:tcPr>
            <w:tcW w:w="0" w:type="auto"/>
            <w:shd w:val="clear" w:color="auto" w:fill="2E5090"/>
          </w:tcPr>
          <w:p w14:paraId="773EE7CD" w14:textId="77777777" w:rsidR="0079086F" w:rsidRDefault="00B545E4">
            <w:pPr>
              <w:jc w:val="center"/>
            </w:pPr>
            <w:r>
              <w:rPr>
                <w:b/>
                <w:bCs/>
                <w:color w:val="FFFFFF"/>
                <w:sz w:val="22"/>
                <w:szCs w:val="22"/>
              </w:rPr>
              <w:t>Cohen's d</w:t>
            </w:r>
          </w:p>
        </w:tc>
        <w:tc>
          <w:tcPr>
            <w:tcW w:w="0" w:type="auto"/>
            <w:shd w:val="clear" w:color="auto" w:fill="2E5090"/>
          </w:tcPr>
          <w:p w14:paraId="434F9FA1" w14:textId="77777777" w:rsidR="0079086F" w:rsidRDefault="00B545E4">
            <w:pPr>
              <w:jc w:val="center"/>
            </w:pPr>
            <w:r>
              <w:rPr>
                <w:b/>
                <w:bCs/>
                <w:color w:val="FFFFFF"/>
                <w:sz w:val="22"/>
                <w:szCs w:val="22"/>
              </w:rPr>
              <w:t>Effect Size</w:t>
            </w:r>
          </w:p>
        </w:tc>
        <w:tc>
          <w:tcPr>
            <w:tcW w:w="0" w:type="auto"/>
            <w:shd w:val="clear" w:color="auto" w:fill="2E5090"/>
          </w:tcPr>
          <w:p w14:paraId="60ABBC94" w14:textId="77777777" w:rsidR="0079086F" w:rsidRDefault="00B545E4">
            <w:pPr>
              <w:jc w:val="center"/>
            </w:pPr>
            <w:r>
              <w:rPr>
                <w:b/>
                <w:bCs/>
                <w:color w:val="FFFFFF"/>
                <w:sz w:val="22"/>
                <w:szCs w:val="22"/>
              </w:rPr>
              <w:t>Interpretation</w:t>
            </w:r>
          </w:p>
        </w:tc>
      </w:tr>
      <w:tr w:rsidR="00B545E4" w14:paraId="645006E8" w14:textId="77777777">
        <w:tc>
          <w:tcPr>
            <w:tcW w:w="0" w:type="auto"/>
          </w:tcPr>
          <w:p w14:paraId="1E5F14EC" w14:textId="77777777" w:rsidR="0079086F" w:rsidRDefault="00B545E4">
            <w:pPr>
              <w:jc w:val="center"/>
            </w:pPr>
            <w:r>
              <w:rPr>
                <w:sz w:val="20"/>
                <w:szCs w:val="20"/>
              </w:rPr>
              <w:t>0.2</w:t>
            </w:r>
          </w:p>
        </w:tc>
        <w:tc>
          <w:tcPr>
            <w:tcW w:w="0" w:type="auto"/>
          </w:tcPr>
          <w:p w14:paraId="40B26C37" w14:textId="77777777" w:rsidR="0079086F" w:rsidRDefault="00B545E4">
            <w:pPr>
              <w:jc w:val="center"/>
            </w:pPr>
            <w:r>
              <w:rPr>
                <w:sz w:val="20"/>
                <w:szCs w:val="20"/>
              </w:rPr>
              <w:t>Small</w:t>
            </w:r>
          </w:p>
        </w:tc>
        <w:tc>
          <w:tcPr>
            <w:tcW w:w="0" w:type="auto"/>
          </w:tcPr>
          <w:p w14:paraId="17EE4297" w14:textId="77777777" w:rsidR="0079086F" w:rsidRDefault="00B545E4">
            <w:r>
              <w:rPr>
                <w:sz w:val="20"/>
                <w:szCs w:val="20"/>
              </w:rPr>
              <w:t>Subtle but real difference</w:t>
            </w:r>
          </w:p>
        </w:tc>
      </w:tr>
      <w:tr w:rsidR="00B545E4" w14:paraId="63A652C9" w14:textId="77777777">
        <w:tc>
          <w:tcPr>
            <w:tcW w:w="0" w:type="auto"/>
          </w:tcPr>
          <w:p w14:paraId="244143E8" w14:textId="77777777" w:rsidR="0079086F" w:rsidRDefault="00B545E4">
            <w:pPr>
              <w:jc w:val="center"/>
            </w:pPr>
            <w:r>
              <w:rPr>
                <w:sz w:val="20"/>
                <w:szCs w:val="20"/>
              </w:rPr>
              <w:t>0.5</w:t>
            </w:r>
          </w:p>
        </w:tc>
        <w:tc>
          <w:tcPr>
            <w:tcW w:w="0" w:type="auto"/>
          </w:tcPr>
          <w:p w14:paraId="76D6E010" w14:textId="77777777" w:rsidR="0079086F" w:rsidRDefault="00B545E4">
            <w:pPr>
              <w:jc w:val="center"/>
            </w:pPr>
            <w:r>
              <w:rPr>
                <w:sz w:val="20"/>
                <w:szCs w:val="20"/>
              </w:rPr>
              <w:t>Medium</w:t>
            </w:r>
          </w:p>
        </w:tc>
        <w:tc>
          <w:tcPr>
            <w:tcW w:w="0" w:type="auto"/>
          </w:tcPr>
          <w:p w14:paraId="2C5EBC47" w14:textId="77777777" w:rsidR="0079086F" w:rsidRDefault="00B545E4">
            <w:r>
              <w:rPr>
                <w:sz w:val="20"/>
                <w:szCs w:val="20"/>
              </w:rPr>
              <w:t>Noticeable difference</w:t>
            </w:r>
          </w:p>
        </w:tc>
      </w:tr>
      <w:tr w:rsidR="00B545E4" w14:paraId="14D09486" w14:textId="77777777">
        <w:tc>
          <w:tcPr>
            <w:tcW w:w="0" w:type="auto"/>
          </w:tcPr>
          <w:p w14:paraId="75AC1419" w14:textId="77777777" w:rsidR="0079086F" w:rsidRDefault="00B545E4">
            <w:pPr>
              <w:jc w:val="center"/>
            </w:pPr>
            <w:r>
              <w:rPr>
                <w:sz w:val="20"/>
                <w:szCs w:val="20"/>
              </w:rPr>
              <w:t>0.8+</w:t>
            </w:r>
          </w:p>
        </w:tc>
        <w:tc>
          <w:tcPr>
            <w:tcW w:w="0" w:type="auto"/>
          </w:tcPr>
          <w:p w14:paraId="658BE935" w14:textId="77777777" w:rsidR="0079086F" w:rsidRDefault="00B545E4">
            <w:pPr>
              <w:jc w:val="center"/>
            </w:pPr>
            <w:r>
              <w:rPr>
                <w:sz w:val="20"/>
                <w:szCs w:val="20"/>
              </w:rPr>
              <w:t>Large</w:t>
            </w:r>
          </w:p>
        </w:tc>
        <w:tc>
          <w:tcPr>
            <w:tcW w:w="0" w:type="auto"/>
          </w:tcPr>
          <w:p w14:paraId="437E8646" w14:textId="77777777" w:rsidR="0079086F" w:rsidRDefault="00B545E4">
            <w:r>
              <w:rPr>
                <w:sz w:val="20"/>
                <w:szCs w:val="20"/>
              </w:rPr>
              <w:t>Obvious, substantial difference</w:t>
            </w:r>
          </w:p>
        </w:tc>
      </w:tr>
    </w:tbl>
    <w:p w14:paraId="7EFC6933" w14:textId="77777777" w:rsidR="00422398" w:rsidRDefault="00422398">
      <w:pPr>
        <w:pStyle w:val="Heading1"/>
      </w:pPr>
    </w:p>
    <w:p w14:paraId="66777F78" w14:textId="77777777" w:rsidR="00422398" w:rsidRDefault="00422398">
      <w:pPr>
        <w:spacing w:after="0" w:line="240" w:lineRule="auto"/>
        <w:rPr>
          <w:b/>
          <w:bCs/>
          <w:color w:val="2E5090"/>
          <w:sz w:val="36"/>
          <w:szCs w:val="36"/>
        </w:rPr>
      </w:pPr>
      <w:r>
        <w:br w:type="page"/>
      </w:r>
    </w:p>
    <w:p w14:paraId="482EB75B" w14:textId="345CC828" w:rsidR="0079086F" w:rsidRDefault="00B545E4">
      <w:pPr>
        <w:pStyle w:val="Heading1"/>
      </w:pPr>
      <w:r>
        <w:lastRenderedPageBreak/>
        <w:t>Research Activity 5.5: Chi-Square Tests</w:t>
      </w:r>
    </w:p>
    <w:p w14:paraId="433CE816" w14:textId="77777777" w:rsidR="0079086F" w:rsidRDefault="00B545E4">
      <w:r>
        <w:t xml:space="preserve">What if </w:t>
      </w:r>
      <w:r>
        <w:rPr>
          <w:b/>
          <w:bCs/>
        </w:rPr>
        <w:t xml:space="preserve">both </w:t>
      </w:r>
      <w:r>
        <w:t xml:space="preserve">variables are categorical? For example: Are women more likely than men to experience </w:t>
      </w:r>
      <w:r>
        <w:rPr>
          <w:b/>
          <w:bCs/>
        </w:rPr>
        <w:t xml:space="preserve">severe </w:t>
      </w:r>
      <w:r>
        <w:t xml:space="preserve">depression (yes/no)? For this, we use a </w:t>
      </w:r>
      <w:r>
        <w:rPr>
          <w:b/>
          <w:bCs/>
        </w:rPr>
        <w:t>Chi-Square test</w:t>
      </w:r>
      <w:r>
        <w:t>.</w:t>
      </w:r>
    </w:p>
    <w:p w14:paraId="12A07F84" w14:textId="77777777" w:rsidR="0079086F" w:rsidRDefault="00B545E4">
      <w:pPr>
        <w:pStyle w:val="Heading2"/>
      </w:pPr>
      <w:r>
        <w:t>First: Creating a Categorical Variable</w:t>
      </w:r>
    </w:p>
    <w:p w14:paraId="3248B788" w14:textId="6BF96245" w:rsidR="0079086F" w:rsidRDefault="00B545E4">
      <w:r>
        <w:t xml:space="preserve">If you need to create a categorical variable from a continuous one (like "severe depression" from depression scores), you'll need to </w:t>
      </w:r>
      <w:r w:rsidR="00EE0CA6">
        <w:t xml:space="preserve">use the </w:t>
      </w:r>
      <w:r>
        <w:t>recode</w:t>
      </w:r>
      <w:r w:rsidR="00EE0CA6">
        <w:t xml:space="preserve"> function.</w:t>
      </w:r>
    </w:p>
    <w:p w14:paraId="2AB5A84F" w14:textId="6595F6EF" w:rsidR="0079086F" w:rsidRPr="00D777C8" w:rsidRDefault="00B545E4">
      <w:pPr>
        <w:pStyle w:val="ListParagraph"/>
        <w:numPr>
          <w:ilvl w:val="0"/>
          <w:numId w:val="2"/>
        </w:numPr>
      </w:pPr>
      <w:r>
        <w:rPr>
          <w:b/>
          <w:bCs/>
        </w:rPr>
        <w:t>Go to Data →</w:t>
      </w:r>
      <w:r w:rsidR="00FF2795">
        <w:rPr>
          <w:b/>
          <w:bCs/>
        </w:rPr>
        <w:t xml:space="preserve"> Highlight the Depression Variable →</w:t>
      </w:r>
      <w:r>
        <w:rPr>
          <w:b/>
          <w:bCs/>
        </w:rPr>
        <w:t xml:space="preserve"> Transform </w:t>
      </w:r>
    </w:p>
    <w:p w14:paraId="35AD6D0F" w14:textId="57506465" w:rsidR="00D777C8" w:rsidRPr="00FF2795" w:rsidRDefault="00FF2795">
      <w:pPr>
        <w:pStyle w:val="ListParagraph"/>
        <w:numPr>
          <w:ilvl w:val="0"/>
          <w:numId w:val="2"/>
        </w:numPr>
      </w:pPr>
      <w:r>
        <w:rPr>
          <w:b/>
          <w:bCs/>
        </w:rPr>
        <w:t xml:space="preserve">A dropdown will appear with options for transforming the variable. Type a new variable name, such as “severe_dep,” and a description into the appropriate boxes. </w:t>
      </w:r>
    </w:p>
    <w:p w14:paraId="4F496E42" w14:textId="10C483E5" w:rsidR="00FF2795" w:rsidRDefault="00FF2795" w:rsidP="00FF2795">
      <w:pPr>
        <w:pStyle w:val="ListParagraph"/>
        <w:ind w:left="720"/>
      </w:pPr>
      <w:r w:rsidRPr="00FF2795">
        <w:rPr>
          <w:noProof/>
        </w:rPr>
        <w:drawing>
          <wp:inline distT="0" distB="0" distL="0" distR="0" wp14:anchorId="5E049C57" wp14:editId="74D93C1E">
            <wp:extent cx="4453051" cy="1687285"/>
            <wp:effectExtent l="0" t="0" r="5080" b="8255"/>
            <wp:docPr id="4742926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29265" name="Picture 1" descr="A screenshot of a computer&#10;&#10;AI-generated content may be incorrect."/>
                    <pic:cNvPicPr/>
                  </pic:nvPicPr>
                  <pic:blipFill>
                    <a:blip r:embed="rId14"/>
                    <a:stretch>
                      <a:fillRect/>
                    </a:stretch>
                  </pic:blipFill>
                  <pic:spPr>
                    <a:xfrm>
                      <a:off x="0" y="0"/>
                      <a:ext cx="4455530" cy="1688224"/>
                    </a:xfrm>
                    <a:prstGeom prst="rect">
                      <a:avLst/>
                    </a:prstGeom>
                  </pic:spPr>
                </pic:pic>
              </a:graphicData>
            </a:graphic>
          </wp:inline>
        </w:drawing>
      </w:r>
    </w:p>
    <w:p w14:paraId="694DC25D" w14:textId="77E46838" w:rsidR="00FF2795" w:rsidRDefault="00FF2795">
      <w:pPr>
        <w:pStyle w:val="ListParagraph"/>
        <w:numPr>
          <w:ilvl w:val="0"/>
          <w:numId w:val="2"/>
        </w:numPr>
      </w:pPr>
      <w:r>
        <w:t>Beneath the description, there is a “Source variable” box and a dropdown menu labeled “using transform.” Click on the dropdown menu</w:t>
      </w:r>
      <w:r w:rsidR="00343554">
        <w:t xml:space="preserve"> next to “using transform”</w:t>
      </w:r>
      <w:r>
        <w:t xml:space="preserve"> and select “Create New Transform…”</w:t>
      </w:r>
    </w:p>
    <w:p w14:paraId="58586AF6" w14:textId="1916AFB8" w:rsidR="00FF2795" w:rsidRPr="00FF2795" w:rsidRDefault="00FF2795" w:rsidP="00FF2795">
      <w:pPr>
        <w:pStyle w:val="ListParagraph"/>
        <w:ind w:left="720"/>
      </w:pPr>
      <w:r w:rsidRPr="00FF2795">
        <w:rPr>
          <w:noProof/>
        </w:rPr>
        <w:drawing>
          <wp:inline distT="0" distB="0" distL="0" distR="0" wp14:anchorId="165FE011" wp14:editId="7E31B791">
            <wp:extent cx="4776670" cy="1758043"/>
            <wp:effectExtent l="0" t="0" r="5080" b="0"/>
            <wp:docPr id="18088837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88374" name="Picture 1" descr="A screenshot of a computer&#10;&#10;AI-generated content may be incorrect."/>
                    <pic:cNvPicPr/>
                  </pic:nvPicPr>
                  <pic:blipFill>
                    <a:blip r:embed="rId15"/>
                    <a:stretch>
                      <a:fillRect/>
                    </a:stretch>
                  </pic:blipFill>
                  <pic:spPr>
                    <a:xfrm>
                      <a:off x="0" y="0"/>
                      <a:ext cx="4798302" cy="1766005"/>
                    </a:xfrm>
                    <a:prstGeom prst="rect">
                      <a:avLst/>
                    </a:prstGeom>
                  </pic:spPr>
                </pic:pic>
              </a:graphicData>
            </a:graphic>
          </wp:inline>
        </w:drawing>
      </w:r>
    </w:p>
    <w:p w14:paraId="37E6BF4A" w14:textId="0331D2FA" w:rsidR="00FF2795" w:rsidRDefault="00FF2795">
      <w:pPr>
        <w:pStyle w:val="ListParagraph"/>
        <w:numPr>
          <w:ilvl w:val="0"/>
          <w:numId w:val="2"/>
        </w:numPr>
      </w:pPr>
      <w:r>
        <w:rPr>
          <w:b/>
          <w:bCs/>
        </w:rPr>
        <w:t xml:space="preserve">In the new box, enter the name of the </w:t>
      </w:r>
      <w:r w:rsidR="000176E5">
        <w:rPr>
          <w:b/>
          <w:bCs/>
        </w:rPr>
        <w:t>transformation</w:t>
      </w:r>
      <w:r>
        <w:rPr>
          <w:b/>
          <w:bCs/>
        </w:rPr>
        <w:t xml:space="preserve"> and describe what the function does.</w:t>
      </w:r>
      <w:r w:rsidR="000176E5">
        <w:t xml:space="preserve"> This description may be similar to how you </w:t>
      </w:r>
      <w:r w:rsidR="001A3434">
        <w:t>d</w:t>
      </w:r>
      <w:r w:rsidR="000176E5">
        <w:t>escribed the variable.</w:t>
      </w:r>
      <w:r>
        <w:t xml:space="preserve"> Then, use the “+ Add recode condition” options to </w:t>
      </w:r>
      <w:r w:rsidR="002F4AD6">
        <w:t xml:space="preserve">enter two recode statements. </w:t>
      </w:r>
    </w:p>
    <w:p w14:paraId="27A4A38A" w14:textId="4B14C856" w:rsidR="005B251F" w:rsidRDefault="005B251F" w:rsidP="005B251F">
      <w:pPr>
        <w:pStyle w:val="ListParagraph"/>
        <w:ind w:left="720"/>
      </w:pPr>
      <w:r w:rsidRPr="005B251F">
        <w:lastRenderedPageBreak/>
        <w:drawing>
          <wp:inline distT="0" distB="0" distL="0" distR="0" wp14:anchorId="77566108" wp14:editId="52E71663">
            <wp:extent cx="4768850" cy="1133302"/>
            <wp:effectExtent l="0" t="0" r="0" b="0"/>
            <wp:docPr id="145210541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105418" name="Picture 1" descr="A screenshot of a computer&#10;&#10;AI-generated content may be incorrect."/>
                    <pic:cNvPicPr/>
                  </pic:nvPicPr>
                  <pic:blipFill>
                    <a:blip r:embed="rId16"/>
                    <a:stretch>
                      <a:fillRect/>
                    </a:stretch>
                  </pic:blipFill>
                  <pic:spPr>
                    <a:xfrm>
                      <a:off x="0" y="0"/>
                      <a:ext cx="4785364" cy="1137227"/>
                    </a:xfrm>
                    <a:prstGeom prst="rect">
                      <a:avLst/>
                    </a:prstGeom>
                  </pic:spPr>
                </pic:pic>
              </a:graphicData>
            </a:graphic>
          </wp:inline>
        </w:drawing>
      </w:r>
    </w:p>
    <w:p w14:paraId="6119F1FA" w14:textId="10B4EDE6" w:rsidR="0056004E" w:rsidRPr="00FF2795" w:rsidRDefault="0056004E" w:rsidP="005B251F">
      <w:pPr>
        <w:pStyle w:val="ListParagraph"/>
        <w:ind w:left="720"/>
      </w:pPr>
      <w:r w:rsidRPr="0056004E">
        <w:drawing>
          <wp:inline distT="0" distB="0" distL="0" distR="0" wp14:anchorId="08174C6D" wp14:editId="662D69F9">
            <wp:extent cx="4768850" cy="1458763"/>
            <wp:effectExtent l="0" t="0" r="0" b="8255"/>
            <wp:docPr id="104795901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959013" name="Picture 1" descr="A screenshot of a computer&#10;&#10;AI-generated content may be incorrect."/>
                    <pic:cNvPicPr/>
                  </pic:nvPicPr>
                  <pic:blipFill>
                    <a:blip r:embed="rId17"/>
                    <a:stretch>
                      <a:fillRect/>
                    </a:stretch>
                  </pic:blipFill>
                  <pic:spPr>
                    <a:xfrm>
                      <a:off x="0" y="0"/>
                      <a:ext cx="4791043" cy="1465552"/>
                    </a:xfrm>
                    <a:prstGeom prst="rect">
                      <a:avLst/>
                    </a:prstGeom>
                  </pic:spPr>
                </pic:pic>
              </a:graphicData>
            </a:graphic>
          </wp:inline>
        </w:drawing>
      </w:r>
    </w:p>
    <w:p w14:paraId="1606B89E" w14:textId="35E54722" w:rsidR="0079086F" w:rsidRDefault="00B545E4">
      <w:pPr>
        <w:pStyle w:val="ListParagraph"/>
        <w:numPr>
          <w:ilvl w:val="0"/>
          <w:numId w:val="2"/>
        </w:numPr>
      </w:pPr>
      <w:r>
        <w:rPr>
          <w:b/>
          <w:bCs/>
        </w:rPr>
        <w:t xml:space="preserve">Create a new computed variable </w:t>
      </w:r>
      <w:r>
        <w:t>using an IF function:</w:t>
      </w:r>
    </w:p>
    <w:p w14:paraId="1AE537AE" w14:textId="61FCAF76" w:rsidR="0079086F" w:rsidRDefault="00B545E4">
      <w:pPr>
        <w:shd w:val="clear" w:color="auto" w:fill="F5F5F5"/>
        <w:ind w:left="720"/>
      </w:pPr>
      <w:r>
        <w:rPr>
          <w:rFonts w:ascii="Courier New" w:eastAsia="Courier New" w:hAnsi="Courier New" w:cs="Courier New"/>
          <w:sz w:val="20"/>
          <w:szCs w:val="20"/>
        </w:rPr>
        <w:t>IF</w:t>
      </w:r>
      <w:r w:rsidR="002F4AD6">
        <w:rPr>
          <w:rFonts w:ascii="Courier New" w:eastAsia="Courier New" w:hAnsi="Courier New" w:cs="Courier New"/>
          <w:sz w:val="20"/>
          <w:szCs w:val="20"/>
        </w:rPr>
        <w:t xml:space="preserve"> $source</w:t>
      </w:r>
      <w:r>
        <w:rPr>
          <w:rFonts w:ascii="Courier New" w:eastAsia="Courier New" w:hAnsi="Courier New" w:cs="Courier New"/>
          <w:sz w:val="20"/>
          <w:szCs w:val="20"/>
        </w:rPr>
        <w:t xml:space="preserve"> &gt;= 20</w:t>
      </w:r>
      <w:r w:rsidR="002F4AD6">
        <w:rPr>
          <w:rFonts w:ascii="Courier New" w:eastAsia="Courier New" w:hAnsi="Courier New" w:cs="Courier New"/>
          <w:sz w:val="20"/>
          <w:szCs w:val="20"/>
        </w:rPr>
        <w:tab/>
      </w:r>
      <w:r w:rsidR="002F4AD6">
        <w:rPr>
          <w:rFonts w:ascii="Courier New" w:eastAsia="Courier New" w:hAnsi="Courier New" w:cs="Courier New"/>
          <w:sz w:val="20"/>
          <w:szCs w:val="20"/>
        </w:rPr>
        <w:tab/>
        <w:t>Use 1</w:t>
      </w:r>
    </w:p>
    <w:p w14:paraId="2D77E619" w14:textId="476ABDAB" w:rsidR="002F4AD6" w:rsidRDefault="002F4AD6" w:rsidP="002F4AD6">
      <w:pPr>
        <w:shd w:val="clear" w:color="auto" w:fill="F5F5F5"/>
        <w:ind w:left="720"/>
      </w:pPr>
      <w:r>
        <w:rPr>
          <w:rFonts w:ascii="Courier New" w:eastAsia="Courier New" w:hAnsi="Courier New" w:cs="Courier New"/>
          <w:sz w:val="20"/>
          <w:szCs w:val="20"/>
        </w:rPr>
        <w:t>IF $source &lt;= 19</w:t>
      </w:r>
      <w:r>
        <w:rPr>
          <w:rFonts w:ascii="Courier New" w:eastAsia="Courier New" w:hAnsi="Courier New" w:cs="Courier New"/>
          <w:sz w:val="20"/>
          <w:szCs w:val="20"/>
        </w:rPr>
        <w:tab/>
      </w:r>
      <w:r>
        <w:rPr>
          <w:rFonts w:ascii="Courier New" w:eastAsia="Courier New" w:hAnsi="Courier New" w:cs="Courier New"/>
          <w:sz w:val="20"/>
          <w:szCs w:val="20"/>
        </w:rPr>
        <w:tab/>
        <w:t>Use 0</w:t>
      </w:r>
    </w:p>
    <w:p w14:paraId="65F2C4E1" w14:textId="77777777" w:rsidR="002F4AD6" w:rsidRDefault="002F4AD6">
      <w:pPr>
        <w:ind w:left="720"/>
        <w:rPr>
          <w:i/>
          <w:iCs/>
          <w:sz w:val="20"/>
          <w:szCs w:val="20"/>
        </w:rPr>
      </w:pPr>
    </w:p>
    <w:p w14:paraId="6695BD1D" w14:textId="11B19D78" w:rsidR="0079086F" w:rsidRDefault="00B545E4">
      <w:pPr>
        <w:ind w:left="720"/>
        <w:rPr>
          <w:i/>
          <w:iCs/>
          <w:sz w:val="20"/>
          <w:szCs w:val="20"/>
        </w:rPr>
      </w:pPr>
      <w:r>
        <w:rPr>
          <w:i/>
          <w:iCs/>
          <w:sz w:val="20"/>
          <w:szCs w:val="20"/>
        </w:rPr>
        <w:t>This creates: 1 = severe depression, 0 = not severe</w:t>
      </w:r>
    </w:p>
    <w:p w14:paraId="166C26F3" w14:textId="0E6E6CD3" w:rsidR="00CB27B7" w:rsidRDefault="00CB27B7" w:rsidP="00CB27B7">
      <w:pPr>
        <w:shd w:val="clear" w:color="auto" w:fill="E8F1F8"/>
        <w:spacing w:before="200"/>
      </w:pPr>
      <w:r>
        <w:rPr>
          <w:b/>
          <w:bCs/>
        </w:rPr>
        <w:t xml:space="preserve">💡 </w:t>
      </w:r>
      <w:r>
        <w:rPr>
          <w:b/>
          <w:bCs/>
        </w:rPr>
        <w:t>Tip</w:t>
      </w:r>
      <w:r>
        <w:rPr>
          <w:b/>
          <w:bCs/>
        </w:rPr>
        <w:t>:</w:t>
      </w:r>
      <w:r w:rsidR="00A01563">
        <w:rPr>
          <w:b/>
          <w:bCs/>
        </w:rPr>
        <w:t xml:space="preserve"> </w:t>
      </w:r>
      <w:r w:rsidR="00A01563">
        <w:t xml:space="preserve">You may have to click around or enter these values multiple times for them to take effect. But, you can see when the transformation is complete by keeping an eye on the </w:t>
      </w:r>
      <w:r w:rsidR="00157737">
        <w:t>variable within the data view. It should show 0’s and 1’s for all participants when the function is complete</w:t>
      </w:r>
      <w:r>
        <w:t>.</w:t>
      </w:r>
      <w:r w:rsidR="00157737">
        <w:t xml:space="preserve"> Then, you should spot check a few values.</w:t>
      </w:r>
    </w:p>
    <w:p w14:paraId="5A6DC452" w14:textId="7832F3FD" w:rsidR="00CB27B7" w:rsidRPr="00CB27B7" w:rsidRDefault="00CA0FD1" w:rsidP="00CB27B7">
      <w:r w:rsidRPr="00CA0FD1">
        <w:drawing>
          <wp:inline distT="0" distB="0" distL="0" distR="0" wp14:anchorId="55C7341C" wp14:editId="57E64770">
            <wp:extent cx="5565775" cy="2990695"/>
            <wp:effectExtent l="19050" t="19050" r="15875" b="19685"/>
            <wp:docPr id="138711497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114977" name="Picture 1" descr="A screenshot of a computer&#10;&#10;AI-generated content may be incorrect."/>
                    <pic:cNvPicPr/>
                  </pic:nvPicPr>
                  <pic:blipFill>
                    <a:blip r:embed="rId18"/>
                    <a:stretch>
                      <a:fillRect/>
                    </a:stretch>
                  </pic:blipFill>
                  <pic:spPr>
                    <a:xfrm>
                      <a:off x="0" y="0"/>
                      <a:ext cx="5570511" cy="2993240"/>
                    </a:xfrm>
                    <a:prstGeom prst="rect">
                      <a:avLst/>
                    </a:prstGeom>
                    <a:ln>
                      <a:solidFill>
                        <a:schemeClr val="accent1"/>
                      </a:solidFill>
                    </a:ln>
                  </pic:spPr>
                </pic:pic>
              </a:graphicData>
            </a:graphic>
          </wp:inline>
        </w:drawing>
      </w:r>
    </w:p>
    <w:p w14:paraId="1984F680" w14:textId="77777777" w:rsidR="0079086F" w:rsidRDefault="00B545E4">
      <w:pPr>
        <w:pStyle w:val="Heading2"/>
      </w:pPr>
      <w:r>
        <w:t>Step-by-Step: Running a Chi-Square Test</w:t>
      </w:r>
    </w:p>
    <w:p w14:paraId="1CF154BC" w14:textId="77777777" w:rsidR="0079086F" w:rsidRDefault="00B545E4">
      <w:pPr>
        <w:pStyle w:val="ListParagraph"/>
        <w:numPr>
          <w:ilvl w:val="0"/>
          <w:numId w:val="2"/>
        </w:numPr>
      </w:pPr>
      <w:r>
        <w:rPr>
          <w:b/>
          <w:bCs/>
        </w:rPr>
        <w:t xml:space="preserve">Go to Analyses → Frequencies → Independent Samples </w:t>
      </w:r>
    </w:p>
    <w:p w14:paraId="714C67AB" w14:textId="77777777" w:rsidR="0079086F" w:rsidRDefault="00B545E4">
      <w:pPr>
        <w:pStyle w:val="ListParagraph"/>
        <w:numPr>
          <w:ilvl w:val="0"/>
          <w:numId w:val="2"/>
        </w:numPr>
      </w:pPr>
      <w:r>
        <w:rPr>
          <w:b/>
          <w:bCs/>
        </w:rPr>
        <w:lastRenderedPageBreak/>
        <w:t xml:space="preserve">Move one categorical variable to "Rows" </w:t>
      </w:r>
      <w:r>
        <w:t>(e.g., Gender)</w:t>
      </w:r>
    </w:p>
    <w:p w14:paraId="1B31EDE1" w14:textId="47C66F56" w:rsidR="0079086F" w:rsidRDefault="00B545E4">
      <w:pPr>
        <w:pStyle w:val="ListParagraph"/>
        <w:numPr>
          <w:ilvl w:val="0"/>
          <w:numId w:val="2"/>
        </w:numPr>
      </w:pPr>
      <w:r>
        <w:rPr>
          <w:b/>
          <w:bCs/>
        </w:rPr>
        <w:t xml:space="preserve">Move the other to "Columns" </w:t>
      </w:r>
      <w:r>
        <w:t>(e.g., Severe</w:t>
      </w:r>
      <w:r w:rsidR="000B1EF1">
        <w:t>_d</w:t>
      </w:r>
      <w:r>
        <w:t>ep)</w:t>
      </w:r>
    </w:p>
    <w:p w14:paraId="657F93CC" w14:textId="77777777" w:rsidR="0079086F" w:rsidRDefault="00B545E4">
      <w:pPr>
        <w:pStyle w:val="ListParagraph"/>
        <w:numPr>
          <w:ilvl w:val="0"/>
          <w:numId w:val="2"/>
        </w:numPr>
      </w:pPr>
      <w:r>
        <w:rPr>
          <w:b/>
          <w:bCs/>
        </w:rPr>
        <w:t xml:space="preserve">Under "Statistics," check "χ² test" </w:t>
      </w:r>
    </w:p>
    <w:p w14:paraId="6A55E8C0" w14:textId="4F35FBF4" w:rsidR="0079086F" w:rsidRDefault="00B545E4">
      <w:pPr>
        <w:pStyle w:val="ListParagraph"/>
        <w:numPr>
          <w:ilvl w:val="0"/>
          <w:numId w:val="2"/>
        </w:numPr>
      </w:pPr>
      <w:r>
        <w:rPr>
          <w:b/>
          <w:bCs/>
        </w:rPr>
        <w:t xml:space="preserve">Under "Cells," check "Row" percentages </w:t>
      </w:r>
      <w:r>
        <w:t>to compare rates between groups</w:t>
      </w:r>
      <w:r w:rsidR="00A879AC">
        <w:t>. The result should look like the image below.</w:t>
      </w:r>
    </w:p>
    <w:p w14:paraId="34C9FE53" w14:textId="4558843B" w:rsidR="00E54A1A" w:rsidRDefault="007A4780" w:rsidP="00E54A1A">
      <w:pPr>
        <w:ind w:left="360"/>
      </w:pPr>
      <w:r w:rsidRPr="007A4780">
        <w:drawing>
          <wp:inline distT="0" distB="0" distL="0" distR="0" wp14:anchorId="6FD5B05C" wp14:editId="0B97ECF1">
            <wp:extent cx="5079256" cy="3486150"/>
            <wp:effectExtent l="19050" t="19050" r="26670" b="19050"/>
            <wp:docPr id="444302675"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302675" name="Picture 1" descr="A screenshot of a computer screen&#10;&#10;AI-generated content may be incorrect."/>
                    <pic:cNvPicPr/>
                  </pic:nvPicPr>
                  <pic:blipFill>
                    <a:blip r:embed="rId19"/>
                    <a:stretch>
                      <a:fillRect/>
                    </a:stretch>
                  </pic:blipFill>
                  <pic:spPr>
                    <a:xfrm>
                      <a:off x="0" y="0"/>
                      <a:ext cx="5083534" cy="3489087"/>
                    </a:xfrm>
                    <a:prstGeom prst="rect">
                      <a:avLst/>
                    </a:prstGeom>
                    <a:ln>
                      <a:solidFill>
                        <a:schemeClr val="accent1"/>
                      </a:solidFill>
                    </a:ln>
                  </pic:spPr>
                </pic:pic>
              </a:graphicData>
            </a:graphic>
          </wp:inline>
        </w:drawing>
      </w:r>
    </w:p>
    <w:p w14:paraId="7CCF0050" w14:textId="77777777" w:rsidR="0079086F" w:rsidRDefault="00B545E4">
      <w:pPr>
        <w:shd w:val="clear" w:color="auto" w:fill="E8F1F8"/>
        <w:spacing w:before="200"/>
      </w:pPr>
      <w:r>
        <w:rPr>
          <w:rFonts w:ascii="Segoe UI Emoji" w:hAnsi="Segoe UI Emoji" w:cs="Segoe UI Emoji"/>
          <w:b/>
          <w:bCs/>
        </w:rPr>
        <w:t>💡</w:t>
      </w:r>
      <w:r>
        <w:rPr>
          <w:b/>
          <w:bCs/>
        </w:rPr>
        <w:t xml:space="preserve"> Expected Result: </w:t>
      </w:r>
      <w:r>
        <w:t>5.6% of women vs. 0.7% of men experience severe depression. χ² = 10.71, p &lt; .05, indicating a significant relationship between gender and severe depression.</w:t>
      </w:r>
    </w:p>
    <w:p w14:paraId="2C4BF2DA" w14:textId="77777777" w:rsidR="0079086F" w:rsidRDefault="00B545E4">
      <w:r>
        <w:br w:type="page"/>
      </w:r>
    </w:p>
    <w:p w14:paraId="78B05D59" w14:textId="77777777" w:rsidR="0079086F" w:rsidRDefault="00B545E4">
      <w:pPr>
        <w:pStyle w:val="Heading1"/>
      </w:pPr>
      <w:r>
        <w:lastRenderedPageBreak/>
        <w:t>Quick Reference: Which Test Should I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605"/>
        <w:gridCol w:w="2610"/>
        <w:gridCol w:w="3330"/>
      </w:tblGrid>
      <w:tr w:rsidR="00B545E4" w14:paraId="1412B373" w14:textId="77777777" w:rsidTr="00A35DC9">
        <w:trPr>
          <w:tblHeader/>
        </w:trPr>
        <w:tc>
          <w:tcPr>
            <w:tcW w:w="2605" w:type="dxa"/>
            <w:shd w:val="clear" w:color="auto" w:fill="E57C23"/>
          </w:tcPr>
          <w:p w14:paraId="20FA1C77" w14:textId="77777777" w:rsidR="0079086F" w:rsidRDefault="00B545E4">
            <w:pPr>
              <w:jc w:val="center"/>
            </w:pPr>
            <w:r>
              <w:rPr>
                <w:b/>
                <w:bCs/>
                <w:color w:val="FFFFFF"/>
                <w:sz w:val="20"/>
                <w:szCs w:val="20"/>
              </w:rPr>
              <w:t>Variable Types</w:t>
            </w:r>
          </w:p>
        </w:tc>
        <w:tc>
          <w:tcPr>
            <w:tcW w:w="2610" w:type="dxa"/>
            <w:shd w:val="clear" w:color="auto" w:fill="E57C23"/>
          </w:tcPr>
          <w:p w14:paraId="3622C1E5" w14:textId="77777777" w:rsidR="0079086F" w:rsidRDefault="00B545E4">
            <w:pPr>
              <w:jc w:val="center"/>
            </w:pPr>
            <w:r>
              <w:rPr>
                <w:b/>
                <w:bCs/>
                <w:color w:val="FFFFFF"/>
                <w:sz w:val="20"/>
                <w:szCs w:val="20"/>
              </w:rPr>
              <w:t>Use This Test</w:t>
            </w:r>
          </w:p>
        </w:tc>
        <w:tc>
          <w:tcPr>
            <w:tcW w:w="3330" w:type="dxa"/>
            <w:shd w:val="clear" w:color="auto" w:fill="E57C23"/>
          </w:tcPr>
          <w:p w14:paraId="6E753EA9" w14:textId="77777777" w:rsidR="0079086F" w:rsidRDefault="00B545E4">
            <w:pPr>
              <w:jc w:val="center"/>
            </w:pPr>
            <w:r>
              <w:rPr>
                <w:b/>
                <w:bCs/>
                <w:color w:val="FFFFFF"/>
                <w:sz w:val="20"/>
                <w:szCs w:val="20"/>
              </w:rPr>
              <w:t>Jamovi Location</w:t>
            </w:r>
          </w:p>
        </w:tc>
      </w:tr>
      <w:tr w:rsidR="00B545E4" w14:paraId="044BAD08" w14:textId="77777777" w:rsidTr="00A35DC9">
        <w:tc>
          <w:tcPr>
            <w:tcW w:w="2605" w:type="dxa"/>
          </w:tcPr>
          <w:p w14:paraId="33AE4EE6" w14:textId="77777777" w:rsidR="0079086F" w:rsidRDefault="00B545E4">
            <w:r>
              <w:rPr>
                <w:sz w:val="18"/>
                <w:szCs w:val="18"/>
              </w:rPr>
              <w:t>Continuous + Continuous</w:t>
            </w:r>
          </w:p>
        </w:tc>
        <w:tc>
          <w:tcPr>
            <w:tcW w:w="2610" w:type="dxa"/>
          </w:tcPr>
          <w:p w14:paraId="41159A48" w14:textId="77777777" w:rsidR="0079086F" w:rsidRDefault="00B545E4">
            <w:r>
              <w:rPr>
                <w:b/>
                <w:bCs/>
                <w:sz w:val="18"/>
                <w:szCs w:val="18"/>
              </w:rPr>
              <w:t>Correlation (Pearson's r)</w:t>
            </w:r>
          </w:p>
        </w:tc>
        <w:tc>
          <w:tcPr>
            <w:tcW w:w="3330" w:type="dxa"/>
          </w:tcPr>
          <w:p w14:paraId="74CC95FE" w14:textId="77777777" w:rsidR="0079086F" w:rsidRDefault="00B545E4">
            <w:r>
              <w:rPr>
                <w:sz w:val="18"/>
                <w:szCs w:val="18"/>
              </w:rPr>
              <w:t>Regression → Correlation Matrix</w:t>
            </w:r>
          </w:p>
        </w:tc>
      </w:tr>
      <w:tr w:rsidR="00B545E4" w14:paraId="4F227346" w14:textId="77777777" w:rsidTr="00A35DC9">
        <w:tc>
          <w:tcPr>
            <w:tcW w:w="2605" w:type="dxa"/>
          </w:tcPr>
          <w:p w14:paraId="7974953C" w14:textId="77777777" w:rsidR="0079086F" w:rsidRDefault="00B545E4">
            <w:r>
              <w:rPr>
                <w:sz w:val="18"/>
                <w:szCs w:val="18"/>
              </w:rPr>
              <w:t>Categorical + Continuous</w:t>
            </w:r>
          </w:p>
        </w:tc>
        <w:tc>
          <w:tcPr>
            <w:tcW w:w="2610" w:type="dxa"/>
          </w:tcPr>
          <w:p w14:paraId="088E2153" w14:textId="77777777" w:rsidR="0079086F" w:rsidRDefault="00B545E4">
            <w:r>
              <w:rPr>
                <w:b/>
                <w:bCs/>
                <w:sz w:val="18"/>
                <w:szCs w:val="18"/>
              </w:rPr>
              <w:t>T-Test</w:t>
            </w:r>
          </w:p>
        </w:tc>
        <w:tc>
          <w:tcPr>
            <w:tcW w:w="3330" w:type="dxa"/>
          </w:tcPr>
          <w:p w14:paraId="4FA130D0" w14:textId="77777777" w:rsidR="0079086F" w:rsidRDefault="00B545E4">
            <w:r>
              <w:rPr>
                <w:sz w:val="18"/>
                <w:szCs w:val="18"/>
              </w:rPr>
              <w:t>T-Tests → Independent Samples</w:t>
            </w:r>
          </w:p>
        </w:tc>
      </w:tr>
      <w:tr w:rsidR="00B545E4" w14:paraId="4A0430FE" w14:textId="77777777" w:rsidTr="00A35DC9">
        <w:tc>
          <w:tcPr>
            <w:tcW w:w="2605" w:type="dxa"/>
          </w:tcPr>
          <w:p w14:paraId="58F660AB" w14:textId="77777777" w:rsidR="0079086F" w:rsidRDefault="00B545E4">
            <w:r>
              <w:rPr>
                <w:sz w:val="18"/>
                <w:szCs w:val="18"/>
              </w:rPr>
              <w:t>Categorical + Categorical</w:t>
            </w:r>
          </w:p>
        </w:tc>
        <w:tc>
          <w:tcPr>
            <w:tcW w:w="2610" w:type="dxa"/>
          </w:tcPr>
          <w:p w14:paraId="7EE7529D" w14:textId="77777777" w:rsidR="0079086F" w:rsidRDefault="00B545E4">
            <w:r>
              <w:rPr>
                <w:b/>
                <w:bCs/>
                <w:sz w:val="18"/>
                <w:szCs w:val="18"/>
              </w:rPr>
              <w:t>Chi-Square (χ²)</w:t>
            </w:r>
          </w:p>
        </w:tc>
        <w:tc>
          <w:tcPr>
            <w:tcW w:w="3330" w:type="dxa"/>
          </w:tcPr>
          <w:p w14:paraId="0B5950B7" w14:textId="77777777" w:rsidR="0079086F" w:rsidRDefault="00B545E4">
            <w:r>
              <w:rPr>
                <w:sz w:val="18"/>
                <w:szCs w:val="18"/>
              </w:rPr>
              <w:t>Frequencies → Independent Samples</w:t>
            </w:r>
          </w:p>
        </w:tc>
      </w:tr>
    </w:tbl>
    <w:p w14:paraId="44D0EF81" w14:textId="363B0B4E" w:rsidR="0079086F" w:rsidRDefault="0079086F"/>
    <w:p w14:paraId="1E810095" w14:textId="77777777" w:rsidR="0079086F" w:rsidRDefault="00B545E4">
      <w:pPr>
        <w:pStyle w:val="Heading1"/>
      </w:pPr>
      <w:r>
        <w:t>How to Report Your Results</w:t>
      </w:r>
    </w:p>
    <w:p w14:paraId="56000A00" w14:textId="77777777" w:rsidR="0079086F" w:rsidRDefault="00B545E4">
      <w:r>
        <w:t>The textbook provides templates for writing up your findings. Here's a quick guide:</w:t>
      </w:r>
    </w:p>
    <w:p w14:paraId="5A8C92D7" w14:textId="77777777" w:rsidR="0079086F" w:rsidRDefault="00B545E4">
      <w:pPr>
        <w:pStyle w:val="Heading2"/>
      </w:pPr>
      <w:r>
        <w:t>Reporting a Correlation</w:t>
      </w:r>
    </w:p>
    <w:p w14:paraId="5DEA3113" w14:textId="77777777" w:rsidR="0079086F" w:rsidRDefault="00B545E4">
      <w:pPr>
        <w:shd w:val="clear" w:color="auto" w:fill="F5F5F5"/>
      </w:pPr>
      <w:r>
        <w:rPr>
          <w:i/>
          <w:iCs/>
          <w:sz w:val="22"/>
          <w:szCs w:val="22"/>
        </w:rPr>
        <w:t>"There was a significant positive correlation between anxiety and depression, r(524) = .82, p &lt; .05, indicating a strong relationship between the two variables."</w:t>
      </w:r>
    </w:p>
    <w:p w14:paraId="7C69801D" w14:textId="77777777" w:rsidR="0079086F" w:rsidRDefault="00B545E4">
      <w:pPr>
        <w:pStyle w:val="Heading2"/>
      </w:pPr>
      <w:r>
        <w:t>Reporting a T-Test</w:t>
      </w:r>
    </w:p>
    <w:p w14:paraId="7664CD0C" w14:textId="77777777" w:rsidR="0079086F" w:rsidRDefault="00B545E4">
      <w:pPr>
        <w:shd w:val="clear" w:color="auto" w:fill="F5F5F5"/>
      </w:pPr>
      <w:r>
        <w:rPr>
          <w:i/>
          <w:iCs/>
          <w:sz w:val="22"/>
          <w:szCs w:val="22"/>
        </w:rPr>
        <w:t>"Women (M = 7.27, SD = 6.49) reported significantly higher depression than men (M = 6.10, SD = 5.31), t(525) = 2.38, p &lt; .05, d = 0.21."</w:t>
      </w:r>
    </w:p>
    <w:p w14:paraId="141B3096" w14:textId="77777777" w:rsidR="0079086F" w:rsidRDefault="00B545E4">
      <w:pPr>
        <w:pStyle w:val="Heading2"/>
      </w:pPr>
      <w:r>
        <w:t>Reporting a Chi-Square</w:t>
      </w:r>
    </w:p>
    <w:p w14:paraId="72239B45" w14:textId="77777777" w:rsidR="0079086F" w:rsidRDefault="00B545E4">
      <w:pPr>
        <w:shd w:val="clear" w:color="auto" w:fill="F5F5F5"/>
      </w:pPr>
      <w:r>
        <w:rPr>
          <w:i/>
          <w:iCs/>
          <w:sz w:val="22"/>
          <w:szCs w:val="22"/>
        </w:rPr>
        <w:t>"There was a significant association between gender and severe depression, χ²(1) = 10.71, p &lt; .05. Women were more likely to experience severe depression (5.6%) than men (0.7%)."</w:t>
      </w:r>
    </w:p>
    <w:p w14:paraId="756AB23F" w14:textId="77777777" w:rsidR="00735910" w:rsidRDefault="00735910">
      <w:pPr>
        <w:spacing w:after="0" w:line="240" w:lineRule="auto"/>
        <w:rPr>
          <w:b/>
          <w:bCs/>
          <w:color w:val="2E5090"/>
          <w:sz w:val="36"/>
          <w:szCs w:val="36"/>
        </w:rPr>
      </w:pPr>
      <w:r>
        <w:br w:type="page"/>
      </w:r>
    </w:p>
    <w:p w14:paraId="6E899811" w14:textId="77777777" w:rsidR="00780CCE" w:rsidRDefault="00780CCE" w:rsidP="00780CCE">
      <w:pPr>
        <w:pStyle w:val="Title"/>
      </w:pPr>
      <w:r>
        <w:lastRenderedPageBreak/>
        <w:t>Heinz Dilemma Guided Project</w:t>
      </w:r>
    </w:p>
    <w:p w14:paraId="0287F47E" w14:textId="77777777" w:rsidR="00780CCE" w:rsidRDefault="00780CCE" w:rsidP="00780CCE">
      <w:pPr>
        <w:spacing w:after="400"/>
        <w:jc w:val="center"/>
      </w:pPr>
      <w:r>
        <w:rPr>
          <w:i/>
          <w:iCs/>
          <w:color w:val="888888"/>
        </w:rPr>
        <w:t>Moral Foundations &amp; The Heinz Dilemma</w:t>
      </w:r>
    </w:p>
    <w:p w14:paraId="34BB459D" w14:textId="77777777" w:rsidR="00780CCE" w:rsidRDefault="00780CCE" w:rsidP="00780CCE">
      <w:pPr>
        <w:pStyle w:val="Heading1"/>
      </w:pPr>
      <w:r>
        <w:t>Project Overview</w:t>
      </w:r>
    </w:p>
    <w:p w14:paraId="0F6A6897" w14:textId="0353E2A6" w:rsidR="00780CCE" w:rsidRDefault="00780CCE" w:rsidP="00780CCE">
      <w:r>
        <w:t xml:space="preserve">In this guided project, you'll investigate whether people's </w:t>
      </w:r>
      <w:r>
        <w:rPr>
          <w:b/>
          <w:bCs/>
        </w:rPr>
        <w:t xml:space="preserve">moral foundations </w:t>
      </w:r>
      <w:r>
        <w:t>predict their judgments about the Heinz dilemma. This</w:t>
      </w:r>
      <w:r w:rsidR="007171A7">
        <w:t xml:space="preserve"> project</w:t>
      </w:r>
      <w:r>
        <w:t xml:space="preserve"> builds on what you learned in Chapter 3 (descriptive statistics) and earlier in Chapter 5 (correlations and t-tests).</w:t>
      </w:r>
    </w:p>
    <w:p w14:paraId="003B1717" w14:textId="77777777" w:rsidR="00780CCE" w:rsidRDefault="00780CCE" w:rsidP="00780CCE">
      <w:pPr>
        <w:spacing w:before="200"/>
      </w:pPr>
      <w:r>
        <w:rPr>
          <w:b/>
          <w:bCs/>
        </w:rPr>
        <w:t>What you'll do:</w:t>
      </w:r>
    </w:p>
    <w:p w14:paraId="75F1839A" w14:textId="77777777" w:rsidR="00780CCE" w:rsidRDefault="00780CCE" w:rsidP="00780CCE">
      <w:pPr>
        <w:pStyle w:val="ListParagraph"/>
        <w:numPr>
          <w:ilvl w:val="0"/>
          <w:numId w:val="8"/>
        </w:numPr>
      </w:pPr>
      <w:r>
        <w:t>Calculate scores for the five moral foundations (Care, Fairness, Loyalty, Authority, Sanctity)</w:t>
      </w:r>
    </w:p>
    <w:p w14:paraId="4D529844" w14:textId="4DAD7397" w:rsidR="00780CCE" w:rsidRDefault="00780CCE" w:rsidP="00780CCE">
      <w:pPr>
        <w:pStyle w:val="ListParagraph"/>
        <w:numPr>
          <w:ilvl w:val="0"/>
          <w:numId w:val="8"/>
        </w:numPr>
      </w:pPr>
      <w:r>
        <w:t xml:space="preserve">Create a correlation matrix to examine relationships </w:t>
      </w:r>
      <w:r w:rsidR="0084106E">
        <w:t xml:space="preserve">between the moral foundations and </w:t>
      </w:r>
      <w:r>
        <w:t>moral acceptability ratings</w:t>
      </w:r>
    </w:p>
    <w:p w14:paraId="74A85186" w14:textId="77777777" w:rsidR="00780CCE" w:rsidRDefault="00780CCE" w:rsidP="00780CCE">
      <w:pPr>
        <w:pStyle w:val="ListParagraph"/>
        <w:numPr>
          <w:ilvl w:val="0"/>
          <w:numId w:val="8"/>
        </w:numPr>
      </w:pPr>
      <w:r>
        <w:t>Run t-tests comparing moral foundation scores between "yes" and "no" groups</w:t>
      </w:r>
    </w:p>
    <w:p w14:paraId="784C864D" w14:textId="77777777" w:rsidR="00780CCE" w:rsidRDefault="00780CCE" w:rsidP="00780CCE">
      <w:pPr>
        <w:pStyle w:val="ListParagraph"/>
        <w:numPr>
          <w:ilvl w:val="0"/>
          <w:numId w:val="8"/>
        </w:numPr>
      </w:pPr>
      <w:r>
        <w:t>Create bar graphs to visualize group differences</w:t>
      </w:r>
    </w:p>
    <w:p w14:paraId="2AC9254B" w14:textId="77777777" w:rsidR="00780CCE" w:rsidRDefault="00780CCE" w:rsidP="00780CCE">
      <w:pPr>
        <w:shd w:val="clear" w:color="auto" w:fill="E8F5E9"/>
        <w:spacing w:before="200"/>
      </w:pPr>
      <w:r>
        <w:rPr>
          <w:b/>
          <w:bCs/>
        </w:rPr>
        <w:t xml:space="preserve">🔄 Skills You'll Use: </w:t>
      </w:r>
      <w:r>
        <w:t>Computing variables (Ch. 4), correlations, t-tests, and creating visualizations (Ch. 5). This project ties everything together!</w:t>
      </w:r>
    </w:p>
    <w:p w14:paraId="01A888B0" w14:textId="77777777" w:rsidR="00780CCE" w:rsidRDefault="00780CCE" w:rsidP="00780CCE">
      <w:pPr>
        <w:pStyle w:val="Heading1"/>
      </w:pPr>
      <w:r>
        <w:t>Step 1: Download and Open the Data</w:t>
      </w:r>
    </w:p>
    <w:p w14:paraId="399084A1" w14:textId="77777777" w:rsidR="00780CCE" w:rsidRDefault="00780CCE" w:rsidP="00780CCE">
      <w:pPr>
        <w:pStyle w:val="ListParagraph"/>
        <w:numPr>
          <w:ilvl w:val="0"/>
          <w:numId w:val="9"/>
        </w:numPr>
      </w:pPr>
      <w:r>
        <w:rPr>
          <w:b/>
          <w:bCs/>
        </w:rPr>
        <w:t xml:space="preserve">Go to the OSF page: </w:t>
      </w:r>
      <w:r>
        <w:t>https://osf.io/a8kev/</w:t>
      </w:r>
    </w:p>
    <w:p w14:paraId="783CF345" w14:textId="77777777" w:rsidR="00780CCE" w:rsidRDefault="00780CCE" w:rsidP="00780CCE">
      <w:pPr>
        <w:pStyle w:val="ListParagraph"/>
        <w:numPr>
          <w:ilvl w:val="0"/>
          <w:numId w:val="9"/>
        </w:numPr>
      </w:pPr>
      <w:r>
        <w:rPr>
          <w:b/>
          <w:bCs/>
        </w:rPr>
        <w:t xml:space="preserve">Navigate to the "Ch. 5 – Correlational Research" folder </w:t>
      </w:r>
    </w:p>
    <w:p w14:paraId="554DA11D" w14:textId="77777777" w:rsidR="00780CCE" w:rsidRDefault="00780CCE" w:rsidP="00780CCE">
      <w:pPr>
        <w:pStyle w:val="ListParagraph"/>
        <w:numPr>
          <w:ilvl w:val="0"/>
          <w:numId w:val="9"/>
        </w:numPr>
      </w:pPr>
      <w:r>
        <w:rPr>
          <w:b/>
          <w:bCs/>
        </w:rPr>
        <w:t xml:space="preserve">Download </w:t>
      </w:r>
      <w:r>
        <w:t>the Heinz Dilemma data file (.csv version if available, or .sav)</w:t>
      </w:r>
    </w:p>
    <w:p w14:paraId="1E2AC9E7" w14:textId="77777777" w:rsidR="00780CCE" w:rsidRDefault="00780CCE" w:rsidP="00780CCE">
      <w:pPr>
        <w:pStyle w:val="ListParagraph"/>
        <w:numPr>
          <w:ilvl w:val="0"/>
          <w:numId w:val="9"/>
        </w:numPr>
      </w:pPr>
      <w:r>
        <w:rPr>
          <w:b/>
          <w:bCs/>
        </w:rPr>
        <w:t xml:space="preserve">Open Jamovi </w:t>
      </w:r>
      <w:r>
        <w:t>and load the file (☰ → Open)</w:t>
      </w:r>
    </w:p>
    <w:p w14:paraId="6A9059C3" w14:textId="77777777" w:rsidR="00780CCE" w:rsidRDefault="00780CCE" w:rsidP="00780CCE">
      <w:pPr>
        <w:spacing w:before="200"/>
      </w:pPr>
      <w:r>
        <w:t>Once opened, you'll see data from 200 participants who completed the Moral Foundations Questionnaire (MFQ-30) and answered questions about the Heinz dilemma.</w:t>
      </w:r>
    </w:p>
    <w:p w14:paraId="3ED08C8B" w14:textId="77777777" w:rsidR="00780CCE" w:rsidRDefault="00780CCE" w:rsidP="00780CCE">
      <w:r>
        <w:br w:type="page"/>
      </w:r>
    </w:p>
    <w:p w14:paraId="61AC9041" w14:textId="77777777" w:rsidR="00780CCE" w:rsidRDefault="00780CCE" w:rsidP="00780CCE">
      <w:pPr>
        <w:pStyle w:val="Heading1"/>
      </w:pPr>
      <w:r>
        <w:lastRenderedPageBreak/>
        <w:t>Step 2: Calculate Moral Foundation Scores</w:t>
      </w:r>
    </w:p>
    <w:p w14:paraId="3426ECB3" w14:textId="77777777" w:rsidR="00780CCE" w:rsidRDefault="00780CCE" w:rsidP="00780CCE">
      <w:r>
        <w:t xml:space="preserve">The MFQ-30 has 30 items total — </w:t>
      </w:r>
      <w:r>
        <w:rPr>
          <w:b/>
          <w:bCs/>
        </w:rPr>
        <w:t>6 items for each of the 5 moral foundations</w:t>
      </w:r>
      <w:r>
        <w:t xml:space="preserve">. You need to calculate the </w:t>
      </w:r>
      <w:r>
        <w:rPr>
          <w:b/>
          <w:bCs/>
        </w:rPr>
        <w:t xml:space="preserve">average </w:t>
      </w:r>
      <w:r>
        <w:t>of each foundation's items to create subscale scores.</w:t>
      </w:r>
    </w:p>
    <w:p w14:paraId="545355C2" w14:textId="77777777" w:rsidR="00780CCE" w:rsidRDefault="00780CCE" w:rsidP="00780CCE">
      <w:pPr>
        <w:pStyle w:val="Heading2"/>
      </w:pPr>
      <w:r>
        <w:t>The Five Moral Foundations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239"/>
        <w:gridCol w:w="5670"/>
      </w:tblGrid>
      <w:tr w:rsidR="00780CCE" w14:paraId="33B1D43B" w14:textId="77777777" w:rsidTr="007920FA">
        <w:tblPrEx>
          <w:tblCellMar>
            <w:top w:w="0" w:type="dxa"/>
            <w:bottom w:w="0" w:type="dxa"/>
          </w:tblCellMar>
        </w:tblPrEx>
        <w:trPr>
          <w:tblHeader/>
        </w:trPr>
        <w:tc>
          <w:tcPr>
            <w:tcW w:w="3239" w:type="dxa"/>
            <w:tcBorders>
              <w:top w:val="single" w:sz="1" w:space="0" w:color="CCCCCC"/>
              <w:left w:val="single" w:sz="1" w:space="0" w:color="CCCCCC"/>
              <w:bottom w:val="single" w:sz="1" w:space="0" w:color="CCCCCC"/>
              <w:right w:val="single" w:sz="1" w:space="0" w:color="CCCCCC"/>
            </w:tcBorders>
            <w:shd w:val="clear" w:color="auto" w:fill="2E5090"/>
          </w:tcPr>
          <w:p w14:paraId="1C0DDF4D" w14:textId="77777777" w:rsidR="00780CCE" w:rsidRDefault="00780CCE" w:rsidP="004E5A9C">
            <w:pPr>
              <w:jc w:val="center"/>
            </w:pPr>
            <w:r>
              <w:rPr>
                <w:b/>
                <w:bCs/>
                <w:color w:val="FFFFFF"/>
                <w:sz w:val="22"/>
                <w:szCs w:val="22"/>
              </w:rPr>
              <w:t>Foundation</w:t>
            </w:r>
          </w:p>
        </w:tc>
        <w:tc>
          <w:tcPr>
            <w:tcW w:w="5670" w:type="dxa"/>
            <w:tcBorders>
              <w:top w:val="single" w:sz="1" w:space="0" w:color="CCCCCC"/>
              <w:left w:val="single" w:sz="1" w:space="0" w:color="CCCCCC"/>
              <w:bottom w:val="single" w:sz="1" w:space="0" w:color="CCCCCC"/>
              <w:right w:val="single" w:sz="1" w:space="0" w:color="CCCCCC"/>
            </w:tcBorders>
            <w:shd w:val="clear" w:color="auto" w:fill="2E5090"/>
          </w:tcPr>
          <w:p w14:paraId="5B3C4F0F" w14:textId="77777777" w:rsidR="00780CCE" w:rsidRDefault="00780CCE" w:rsidP="004E5A9C">
            <w:pPr>
              <w:jc w:val="center"/>
            </w:pPr>
            <w:r>
              <w:rPr>
                <w:b/>
                <w:bCs/>
                <w:color w:val="FFFFFF"/>
                <w:sz w:val="22"/>
                <w:szCs w:val="22"/>
              </w:rPr>
              <w:t>What It Measures</w:t>
            </w:r>
          </w:p>
        </w:tc>
      </w:tr>
      <w:tr w:rsidR="00780CCE" w14:paraId="76D73E89" w14:textId="77777777" w:rsidTr="007920FA">
        <w:tblPrEx>
          <w:tblCellMar>
            <w:top w:w="0" w:type="dxa"/>
            <w:bottom w:w="0" w:type="dxa"/>
          </w:tblCellMar>
        </w:tblPrEx>
        <w:tc>
          <w:tcPr>
            <w:tcW w:w="3239" w:type="dxa"/>
            <w:tcBorders>
              <w:top w:val="single" w:sz="1" w:space="0" w:color="CCCCCC"/>
              <w:left w:val="single" w:sz="1" w:space="0" w:color="CCCCCC"/>
              <w:bottom w:val="single" w:sz="1" w:space="0" w:color="CCCCCC"/>
              <w:right w:val="single" w:sz="1" w:space="0" w:color="CCCCCC"/>
            </w:tcBorders>
          </w:tcPr>
          <w:p w14:paraId="4827B6D9" w14:textId="77777777" w:rsidR="00780CCE" w:rsidRDefault="00780CCE" w:rsidP="004E5A9C">
            <w:r>
              <w:rPr>
                <w:b/>
                <w:bCs/>
                <w:sz w:val="20"/>
                <w:szCs w:val="20"/>
              </w:rPr>
              <w:t>Care/Harm</w:t>
            </w:r>
          </w:p>
        </w:tc>
        <w:tc>
          <w:tcPr>
            <w:tcW w:w="5670" w:type="dxa"/>
            <w:tcBorders>
              <w:top w:val="single" w:sz="1" w:space="0" w:color="CCCCCC"/>
              <w:left w:val="single" w:sz="1" w:space="0" w:color="CCCCCC"/>
              <w:bottom w:val="single" w:sz="1" w:space="0" w:color="CCCCCC"/>
              <w:right w:val="single" w:sz="1" w:space="0" w:color="CCCCCC"/>
            </w:tcBorders>
          </w:tcPr>
          <w:p w14:paraId="369E6D63" w14:textId="77777777" w:rsidR="00780CCE" w:rsidRDefault="00780CCE" w:rsidP="004E5A9C">
            <w:r>
              <w:rPr>
                <w:sz w:val="20"/>
                <w:szCs w:val="20"/>
              </w:rPr>
              <w:t>Concern for others' suffering; compassion and kindness</w:t>
            </w:r>
          </w:p>
        </w:tc>
      </w:tr>
      <w:tr w:rsidR="00780CCE" w14:paraId="3F388BB7" w14:textId="77777777" w:rsidTr="007920FA">
        <w:tblPrEx>
          <w:tblCellMar>
            <w:top w:w="0" w:type="dxa"/>
            <w:bottom w:w="0" w:type="dxa"/>
          </w:tblCellMar>
        </w:tblPrEx>
        <w:tc>
          <w:tcPr>
            <w:tcW w:w="3239" w:type="dxa"/>
            <w:tcBorders>
              <w:top w:val="single" w:sz="1" w:space="0" w:color="CCCCCC"/>
              <w:left w:val="single" w:sz="1" w:space="0" w:color="CCCCCC"/>
              <w:bottom w:val="single" w:sz="1" w:space="0" w:color="CCCCCC"/>
              <w:right w:val="single" w:sz="1" w:space="0" w:color="CCCCCC"/>
            </w:tcBorders>
          </w:tcPr>
          <w:p w14:paraId="3A870A3A" w14:textId="77777777" w:rsidR="00780CCE" w:rsidRDefault="00780CCE" w:rsidP="004E5A9C">
            <w:r>
              <w:rPr>
                <w:b/>
                <w:bCs/>
                <w:sz w:val="20"/>
                <w:szCs w:val="20"/>
              </w:rPr>
              <w:t>Fairness/Cheating</w:t>
            </w:r>
          </w:p>
        </w:tc>
        <w:tc>
          <w:tcPr>
            <w:tcW w:w="5670" w:type="dxa"/>
            <w:tcBorders>
              <w:top w:val="single" w:sz="1" w:space="0" w:color="CCCCCC"/>
              <w:left w:val="single" w:sz="1" w:space="0" w:color="CCCCCC"/>
              <w:bottom w:val="single" w:sz="1" w:space="0" w:color="CCCCCC"/>
              <w:right w:val="single" w:sz="1" w:space="0" w:color="CCCCCC"/>
            </w:tcBorders>
          </w:tcPr>
          <w:p w14:paraId="69A021AB" w14:textId="77777777" w:rsidR="00780CCE" w:rsidRDefault="00780CCE" w:rsidP="004E5A9C">
            <w:r>
              <w:rPr>
                <w:sz w:val="20"/>
                <w:szCs w:val="20"/>
              </w:rPr>
              <w:t>Justice, rights, and fair treatment; reciprocity</w:t>
            </w:r>
          </w:p>
        </w:tc>
      </w:tr>
      <w:tr w:rsidR="00780CCE" w14:paraId="558C86B8" w14:textId="77777777" w:rsidTr="007920FA">
        <w:tblPrEx>
          <w:tblCellMar>
            <w:top w:w="0" w:type="dxa"/>
            <w:bottom w:w="0" w:type="dxa"/>
          </w:tblCellMar>
        </w:tblPrEx>
        <w:tc>
          <w:tcPr>
            <w:tcW w:w="3239" w:type="dxa"/>
            <w:tcBorders>
              <w:top w:val="single" w:sz="1" w:space="0" w:color="CCCCCC"/>
              <w:left w:val="single" w:sz="1" w:space="0" w:color="CCCCCC"/>
              <w:bottom w:val="single" w:sz="1" w:space="0" w:color="CCCCCC"/>
              <w:right w:val="single" w:sz="1" w:space="0" w:color="CCCCCC"/>
            </w:tcBorders>
          </w:tcPr>
          <w:p w14:paraId="7754C936" w14:textId="77777777" w:rsidR="00780CCE" w:rsidRDefault="00780CCE" w:rsidP="004E5A9C">
            <w:r>
              <w:rPr>
                <w:b/>
                <w:bCs/>
                <w:sz w:val="20"/>
                <w:szCs w:val="20"/>
              </w:rPr>
              <w:t>Loyalty/Betrayal</w:t>
            </w:r>
          </w:p>
        </w:tc>
        <w:tc>
          <w:tcPr>
            <w:tcW w:w="5670" w:type="dxa"/>
            <w:tcBorders>
              <w:top w:val="single" w:sz="1" w:space="0" w:color="CCCCCC"/>
              <w:left w:val="single" w:sz="1" w:space="0" w:color="CCCCCC"/>
              <w:bottom w:val="single" w:sz="1" w:space="0" w:color="CCCCCC"/>
              <w:right w:val="single" w:sz="1" w:space="0" w:color="CCCCCC"/>
            </w:tcBorders>
          </w:tcPr>
          <w:p w14:paraId="0AB825BD" w14:textId="77777777" w:rsidR="00780CCE" w:rsidRDefault="00780CCE" w:rsidP="004E5A9C">
            <w:r>
              <w:rPr>
                <w:sz w:val="20"/>
                <w:szCs w:val="20"/>
              </w:rPr>
              <w:t>Group loyalty and patriotism; self-sacrifice for the group</w:t>
            </w:r>
          </w:p>
        </w:tc>
      </w:tr>
      <w:tr w:rsidR="00780CCE" w14:paraId="42D91176" w14:textId="77777777" w:rsidTr="007920FA">
        <w:tblPrEx>
          <w:tblCellMar>
            <w:top w:w="0" w:type="dxa"/>
            <w:bottom w:w="0" w:type="dxa"/>
          </w:tblCellMar>
        </w:tblPrEx>
        <w:tc>
          <w:tcPr>
            <w:tcW w:w="3239" w:type="dxa"/>
            <w:tcBorders>
              <w:top w:val="single" w:sz="1" w:space="0" w:color="CCCCCC"/>
              <w:left w:val="single" w:sz="1" w:space="0" w:color="CCCCCC"/>
              <w:bottom w:val="single" w:sz="1" w:space="0" w:color="CCCCCC"/>
              <w:right w:val="single" w:sz="1" w:space="0" w:color="CCCCCC"/>
            </w:tcBorders>
          </w:tcPr>
          <w:p w14:paraId="0B19307E" w14:textId="77777777" w:rsidR="00780CCE" w:rsidRDefault="00780CCE" w:rsidP="004E5A9C">
            <w:r>
              <w:rPr>
                <w:b/>
                <w:bCs/>
                <w:sz w:val="20"/>
                <w:szCs w:val="20"/>
              </w:rPr>
              <w:t>Authority/Subversion</w:t>
            </w:r>
          </w:p>
        </w:tc>
        <w:tc>
          <w:tcPr>
            <w:tcW w:w="5670" w:type="dxa"/>
            <w:tcBorders>
              <w:top w:val="single" w:sz="1" w:space="0" w:color="CCCCCC"/>
              <w:left w:val="single" w:sz="1" w:space="0" w:color="CCCCCC"/>
              <w:bottom w:val="single" w:sz="1" w:space="0" w:color="CCCCCC"/>
              <w:right w:val="single" w:sz="1" w:space="0" w:color="CCCCCC"/>
            </w:tcBorders>
          </w:tcPr>
          <w:p w14:paraId="6065F79C" w14:textId="77777777" w:rsidR="00780CCE" w:rsidRDefault="00780CCE" w:rsidP="004E5A9C">
            <w:r>
              <w:rPr>
                <w:sz w:val="20"/>
                <w:szCs w:val="20"/>
              </w:rPr>
              <w:t>Respect for authority, tradition, and social hierarchy</w:t>
            </w:r>
          </w:p>
        </w:tc>
      </w:tr>
      <w:tr w:rsidR="00780CCE" w14:paraId="71623ACA" w14:textId="77777777" w:rsidTr="007920FA">
        <w:tblPrEx>
          <w:tblCellMar>
            <w:top w:w="0" w:type="dxa"/>
            <w:bottom w:w="0" w:type="dxa"/>
          </w:tblCellMar>
        </w:tblPrEx>
        <w:tc>
          <w:tcPr>
            <w:tcW w:w="3239" w:type="dxa"/>
            <w:tcBorders>
              <w:top w:val="single" w:sz="1" w:space="0" w:color="CCCCCC"/>
              <w:left w:val="single" w:sz="1" w:space="0" w:color="CCCCCC"/>
              <w:bottom w:val="single" w:sz="1" w:space="0" w:color="CCCCCC"/>
              <w:right w:val="single" w:sz="1" w:space="0" w:color="CCCCCC"/>
            </w:tcBorders>
          </w:tcPr>
          <w:p w14:paraId="1C7FA407" w14:textId="77777777" w:rsidR="00780CCE" w:rsidRDefault="00780CCE" w:rsidP="004E5A9C">
            <w:r>
              <w:rPr>
                <w:b/>
                <w:bCs/>
                <w:sz w:val="20"/>
                <w:szCs w:val="20"/>
              </w:rPr>
              <w:t>Sanctity/Degradation</w:t>
            </w:r>
          </w:p>
        </w:tc>
        <w:tc>
          <w:tcPr>
            <w:tcW w:w="5670" w:type="dxa"/>
            <w:tcBorders>
              <w:top w:val="single" w:sz="1" w:space="0" w:color="CCCCCC"/>
              <w:left w:val="single" w:sz="1" w:space="0" w:color="CCCCCC"/>
              <w:bottom w:val="single" w:sz="1" w:space="0" w:color="CCCCCC"/>
              <w:right w:val="single" w:sz="1" w:space="0" w:color="CCCCCC"/>
            </w:tcBorders>
          </w:tcPr>
          <w:p w14:paraId="67C450F2" w14:textId="77777777" w:rsidR="00780CCE" w:rsidRDefault="00780CCE" w:rsidP="004E5A9C">
            <w:r>
              <w:rPr>
                <w:sz w:val="20"/>
                <w:szCs w:val="20"/>
              </w:rPr>
              <w:t>Purity and avoiding contamination; disgust sensitivity</w:t>
            </w:r>
          </w:p>
        </w:tc>
      </w:tr>
    </w:tbl>
    <w:p w14:paraId="60764048" w14:textId="77777777" w:rsidR="00780CCE" w:rsidRDefault="00780CCE" w:rsidP="00780CCE">
      <w:pPr>
        <w:pStyle w:val="Heading2"/>
      </w:pPr>
      <w:r>
        <w:t>Step-by-Step: Computing the Harm/Care Score</w:t>
      </w:r>
    </w:p>
    <w:p w14:paraId="338CEF63" w14:textId="77777777" w:rsidR="00780CCE" w:rsidRDefault="00780CCE" w:rsidP="00780CCE">
      <w:pPr>
        <w:pStyle w:val="ListParagraph"/>
        <w:numPr>
          <w:ilvl w:val="0"/>
          <w:numId w:val="10"/>
        </w:numPr>
      </w:pPr>
      <w:r>
        <w:rPr>
          <w:b/>
          <w:bCs/>
        </w:rPr>
        <w:t xml:space="preserve">Click on the "Data" tab </w:t>
      </w:r>
      <w:r>
        <w:t>at the top of Jamovi</w:t>
      </w:r>
    </w:p>
    <w:p w14:paraId="40C86BA7" w14:textId="267A6173" w:rsidR="00780CCE" w:rsidRDefault="00780CCE" w:rsidP="00780CCE">
      <w:pPr>
        <w:pStyle w:val="ListParagraph"/>
        <w:numPr>
          <w:ilvl w:val="0"/>
          <w:numId w:val="10"/>
        </w:numPr>
      </w:pPr>
      <w:r>
        <w:rPr>
          <w:b/>
          <w:bCs/>
        </w:rPr>
        <w:t xml:space="preserve">Click "Compute" </w:t>
      </w:r>
      <w:r>
        <w:t>to create a new computed variable</w:t>
      </w:r>
      <w:r w:rsidR="004D2DE1">
        <w:t>. The compute dialog menu will drop down.</w:t>
      </w:r>
    </w:p>
    <w:p w14:paraId="3E898667" w14:textId="77777777" w:rsidR="00780CCE" w:rsidRDefault="00780CCE" w:rsidP="00780CCE">
      <w:pPr>
        <w:pStyle w:val="ListParagraph"/>
        <w:numPr>
          <w:ilvl w:val="0"/>
          <w:numId w:val="10"/>
        </w:numPr>
      </w:pPr>
      <w:r>
        <w:rPr>
          <w:b/>
          <w:bCs/>
        </w:rPr>
        <w:t xml:space="preserve">Name the variable: </w:t>
      </w:r>
      <w:r>
        <w:t>Harm</w:t>
      </w:r>
    </w:p>
    <w:p w14:paraId="3CF5EAF8" w14:textId="77777777" w:rsidR="00780CCE" w:rsidRDefault="00780CCE" w:rsidP="00780CCE">
      <w:pPr>
        <w:pStyle w:val="ListParagraph"/>
        <w:numPr>
          <w:ilvl w:val="0"/>
          <w:numId w:val="10"/>
        </w:numPr>
      </w:pPr>
      <w:r>
        <w:rPr>
          <w:b/>
          <w:bCs/>
        </w:rPr>
        <w:t xml:space="preserve">In the formula box, enter: </w:t>
      </w:r>
    </w:p>
    <w:p w14:paraId="414405DC" w14:textId="77777777" w:rsidR="00780CCE" w:rsidRDefault="00780CCE" w:rsidP="00780CCE">
      <w:pPr>
        <w:shd w:val="clear" w:color="auto" w:fill="F5F5F5"/>
        <w:ind w:left="1080"/>
      </w:pPr>
      <w:r>
        <w:rPr>
          <w:rFonts w:ascii="Courier New" w:eastAsia="Courier New" w:hAnsi="Courier New" w:cs="Courier New"/>
          <w:sz w:val="20"/>
          <w:szCs w:val="20"/>
        </w:rPr>
        <w:t>MEAN(Harm1, Harm2, Harm3, Harm4, Harm5, Harm6)</w:t>
      </w:r>
    </w:p>
    <w:p w14:paraId="69A193A0" w14:textId="77777777" w:rsidR="00780CCE" w:rsidRDefault="00780CCE" w:rsidP="00780CCE">
      <w:pPr>
        <w:pStyle w:val="ListParagraph"/>
        <w:numPr>
          <w:ilvl w:val="0"/>
          <w:numId w:val="10"/>
        </w:numPr>
      </w:pPr>
      <w:r>
        <w:rPr>
          <w:b/>
          <w:bCs/>
        </w:rPr>
        <w:t xml:space="preserve">Press Enter </w:t>
      </w:r>
      <w:r>
        <w:t>to apply</w:t>
      </w:r>
    </w:p>
    <w:p w14:paraId="3BC0D788" w14:textId="6AABA2CA" w:rsidR="003E1603" w:rsidRDefault="003E1603" w:rsidP="003E1603">
      <w:pPr>
        <w:ind w:left="360"/>
      </w:pPr>
      <w:r w:rsidRPr="003E1603">
        <w:drawing>
          <wp:inline distT="0" distB="0" distL="0" distR="0" wp14:anchorId="55910B0E" wp14:editId="7F971DEA">
            <wp:extent cx="4985863" cy="2127250"/>
            <wp:effectExtent l="19050" t="19050" r="24765" b="25400"/>
            <wp:docPr id="1549995696"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995696" name="Picture 1" descr="A screenshot of a computer&#10;&#10;AI-generated content may be incorrect."/>
                    <pic:cNvPicPr/>
                  </pic:nvPicPr>
                  <pic:blipFill>
                    <a:blip r:embed="rId20"/>
                    <a:stretch>
                      <a:fillRect/>
                    </a:stretch>
                  </pic:blipFill>
                  <pic:spPr>
                    <a:xfrm>
                      <a:off x="0" y="0"/>
                      <a:ext cx="4991265" cy="2129555"/>
                    </a:xfrm>
                    <a:prstGeom prst="rect">
                      <a:avLst/>
                    </a:prstGeom>
                    <a:ln>
                      <a:solidFill>
                        <a:schemeClr val="accent1"/>
                      </a:solidFill>
                    </a:ln>
                  </pic:spPr>
                </pic:pic>
              </a:graphicData>
            </a:graphic>
          </wp:inline>
        </w:drawing>
      </w:r>
    </w:p>
    <w:p w14:paraId="76A93EA2" w14:textId="3878C681" w:rsidR="00780CCE" w:rsidRDefault="00780CCE" w:rsidP="00780CCE">
      <w:pPr>
        <w:shd w:val="clear" w:color="auto" w:fill="E8F1F8"/>
        <w:spacing w:before="200"/>
      </w:pPr>
      <w:r>
        <w:rPr>
          <w:rFonts w:ascii="Segoe UI Emoji" w:hAnsi="Segoe UI Emoji" w:cs="Segoe UI Emoji"/>
          <w:b/>
          <w:bCs/>
        </w:rPr>
        <w:t>💡</w:t>
      </w:r>
      <w:r>
        <w:rPr>
          <w:b/>
          <w:bCs/>
        </w:rPr>
        <w:t xml:space="preserve"> Why MEAN instead of SUM? </w:t>
      </w:r>
      <w:r>
        <w:t xml:space="preserve">Using MEAN keeps scores on the original </w:t>
      </w:r>
      <w:r w:rsidR="00CF7B2D">
        <w:t>0</w:t>
      </w:r>
      <w:r>
        <w:t>-5 scale, making them easier to interpret. A score of 4.5 means someone strongly endorses that foundation on average.</w:t>
      </w:r>
    </w:p>
    <w:p w14:paraId="78C4CA84" w14:textId="77777777" w:rsidR="00CF7B2D" w:rsidRDefault="00CF7B2D" w:rsidP="00780CCE">
      <w:pPr>
        <w:pStyle w:val="Heading2"/>
      </w:pPr>
    </w:p>
    <w:p w14:paraId="55D4C110" w14:textId="0C6423F9" w:rsidR="00780CCE" w:rsidRDefault="00780CCE" w:rsidP="00780CCE">
      <w:pPr>
        <w:pStyle w:val="Heading2"/>
      </w:pPr>
      <w:r>
        <w:lastRenderedPageBreak/>
        <w:t>Repeat for the Other Four Foundations</w:t>
      </w:r>
    </w:p>
    <w:p w14:paraId="5DFF7886" w14:textId="77777777" w:rsidR="00780CCE" w:rsidRDefault="00780CCE" w:rsidP="00780CCE">
      <w:r>
        <w:t>Create computed variables for each foundation using the same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39"/>
        <w:gridCol w:w="6378"/>
      </w:tblGrid>
      <w:tr w:rsidR="00780CCE" w14:paraId="29160E4B" w14:textId="77777777" w:rsidTr="00CF7B2D">
        <w:tblPrEx>
          <w:tblCellMar>
            <w:top w:w="0" w:type="dxa"/>
            <w:bottom w:w="0" w:type="dxa"/>
          </w:tblCellMar>
        </w:tblPrEx>
        <w:trPr>
          <w:tblHeader/>
        </w:trPr>
        <w:tc>
          <w:tcPr>
            <w:tcW w:w="2339" w:type="dxa"/>
            <w:tcBorders>
              <w:top w:val="single" w:sz="1" w:space="0" w:color="CCCCCC"/>
              <w:left w:val="single" w:sz="1" w:space="0" w:color="CCCCCC"/>
              <w:bottom w:val="single" w:sz="1" w:space="0" w:color="CCCCCC"/>
              <w:right w:val="single" w:sz="1" w:space="0" w:color="CCCCCC"/>
            </w:tcBorders>
            <w:shd w:val="clear" w:color="auto" w:fill="E57C23"/>
          </w:tcPr>
          <w:p w14:paraId="2CBF943B" w14:textId="77777777" w:rsidR="00780CCE" w:rsidRDefault="00780CCE" w:rsidP="004E5A9C">
            <w:pPr>
              <w:jc w:val="center"/>
            </w:pPr>
            <w:r>
              <w:rPr>
                <w:b/>
                <w:bCs/>
                <w:color w:val="FFFFFF"/>
                <w:sz w:val="20"/>
                <w:szCs w:val="20"/>
              </w:rPr>
              <w:t>Variable Name</w:t>
            </w:r>
          </w:p>
        </w:tc>
        <w:tc>
          <w:tcPr>
            <w:tcW w:w="6378" w:type="dxa"/>
            <w:tcBorders>
              <w:top w:val="single" w:sz="1" w:space="0" w:color="CCCCCC"/>
              <w:left w:val="single" w:sz="1" w:space="0" w:color="CCCCCC"/>
              <w:bottom w:val="single" w:sz="1" w:space="0" w:color="CCCCCC"/>
              <w:right w:val="single" w:sz="1" w:space="0" w:color="CCCCCC"/>
            </w:tcBorders>
            <w:shd w:val="clear" w:color="auto" w:fill="E57C23"/>
          </w:tcPr>
          <w:p w14:paraId="4CA67652" w14:textId="77777777" w:rsidR="00780CCE" w:rsidRDefault="00780CCE" w:rsidP="004E5A9C">
            <w:pPr>
              <w:jc w:val="center"/>
            </w:pPr>
            <w:r>
              <w:rPr>
                <w:b/>
                <w:bCs/>
                <w:color w:val="FFFFFF"/>
                <w:sz w:val="20"/>
                <w:szCs w:val="20"/>
              </w:rPr>
              <w:t>Formula</w:t>
            </w:r>
          </w:p>
        </w:tc>
      </w:tr>
      <w:tr w:rsidR="00780CCE" w14:paraId="65F4FE03" w14:textId="77777777" w:rsidTr="00CF7B2D">
        <w:tblPrEx>
          <w:tblCellMar>
            <w:top w:w="0" w:type="dxa"/>
            <w:bottom w:w="0" w:type="dxa"/>
          </w:tblCellMar>
        </w:tblPrEx>
        <w:tc>
          <w:tcPr>
            <w:tcW w:w="2339" w:type="dxa"/>
            <w:tcBorders>
              <w:top w:val="single" w:sz="1" w:space="0" w:color="CCCCCC"/>
              <w:left w:val="single" w:sz="1" w:space="0" w:color="CCCCCC"/>
              <w:bottom w:val="single" w:sz="1" w:space="0" w:color="CCCCCC"/>
              <w:right w:val="single" w:sz="1" w:space="0" w:color="CCCCCC"/>
            </w:tcBorders>
          </w:tcPr>
          <w:p w14:paraId="4E2F194E" w14:textId="77777777" w:rsidR="00780CCE" w:rsidRDefault="00780CCE" w:rsidP="004E5A9C">
            <w:r>
              <w:rPr>
                <w:sz w:val="18"/>
                <w:szCs w:val="18"/>
              </w:rPr>
              <w:t>Harm</w:t>
            </w:r>
          </w:p>
        </w:tc>
        <w:tc>
          <w:tcPr>
            <w:tcW w:w="6378" w:type="dxa"/>
            <w:tcBorders>
              <w:top w:val="single" w:sz="1" w:space="0" w:color="CCCCCC"/>
              <w:left w:val="single" w:sz="1" w:space="0" w:color="CCCCCC"/>
              <w:bottom w:val="single" w:sz="1" w:space="0" w:color="CCCCCC"/>
              <w:right w:val="single" w:sz="1" w:space="0" w:color="CCCCCC"/>
            </w:tcBorders>
          </w:tcPr>
          <w:p w14:paraId="7FEA98CD" w14:textId="77777777" w:rsidR="00780CCE" w:rsidRDefault="00780CCE" w:rsidP="004E5A9C">
            <w:r>
              <w:rPr>
                <w:rFonts w:ascii="Courier New" w:eastAsia="Courier New" w:hAnsi="Courier New" w:cs="Courier New"/>
                <w:sz w:val="16"/>
                <w:szCs w:val="16"/>
              </w:rPr>
              <w:t>MEAN(Harm1, Harm2, Harm3, Harm4, Harm5, Harm6)</w:t>
            </w:r>
          </w:p>
        </w:tc>
      </w:tr>
      <w:tr w:rsidR="00780CCE" w14:paraId="63EA44F6" w14:textId="77777777" w:rsidTr="00CF7B2D">
        <w:tblPrEx>
          <w:tblCellMar>
            <w:top w:w="0" w:type="dxa"/>
            <w:bottom w:w="0" w:type="dxa"/>
          </w:tblCellMar>
        </w:tblPrEx>
        <w:tc>
          <w:tcPr>
            <w:tcW w:w="2339" w:type="dxa"/>
            <w:tcBorders>
              <w:top w:val="single" w:sz="1" w:space="0" w:color="CCCCCC"/>
              <w:left w:val="single" w:sz="1" w:space="0" w:color="CCCCCC"/>
              <w:bottom w:val="single" w:sz="1" w:space="0" w:color="CCCCCC"/>
              <w:right w:val="single" w:sz="1" w:space="0" w:color="CCCCCC"/>
            </w:tcBorders>
          </w:tcPr>
          <w:p w14:paraId="02C19794" w14:textId="77777777" w:rsidR="00780CCE" w:rsidRDefault="00780CCE" w:rsidP="004E5A9C">
            <w:r>
              <w:rPr>
                <w:sz w:val="18"/>
                <w:szCs w:val="18"/>
              </w:rPr>
              <w:t>Fairness</w:t>
            </w:r>
          </w:p>
        </w:tc>
        <w:tc>
          <w:tcPr>
            <w:tcW w:w="6378" w:type="dxa"/>
            <w:tcBorders>
              <w:top w:val="single" w:sz="1" w:space="0" w:color="CCCCCC"/>
              <w:left w:val="single" w:sz="1" w:space="0" w:color="CCCCCC"/>
              <w:bottom w:val="single" w:sz="1" w:space="0" w:color="CCCCCC"/>
              <w:right w:val="single" w:sz="1" w:space="0" w:color="CCCCCC"/>
            </w:tcBorders>
          </w:tcPr>
          <w:p w14:paraId="57E0BE1D" w14:textId="77777777" w:rsidR="00780CCE" w:rsidRDefault="00780CCE" w:rsidP="004E5A9C">
            <w:r>
              <w:rPr>
                <w:rFonts w:ascii="Courier New" w:eastAsia="Courier New" w:hAnsi="Courier New" w:cs="Courier New"/>
                <w:sz w:val="16"/>
                <w:szCs w:val="16"/>
              </w:rPr>
              <w:t>MEAN(Fairness1, Fairness2, Fairness3, Fairness4, Fairness5, Fairness6)</w:t>
            </w:r>
          </w:p>
        </w:tc>
      </w:tr>
      <w:tr w:rsidR="00780CCE" w14:paraId="2570F3FA" w14:textId="77777777" w:rsidTr="00CF7B2D">
        <w:tblPrEx>
          <w:tblCellMar>
            <w:top w:w="0" w:type="dxa"/>
            <w:bottom w:w="0" w:type="dxa"/>
          </w:tblCellMar>
        </w:tblPrEx>
        <w:tc>
          <w:tcPr>
            <w:tcW w:w="2339" w:type="dxa"/>
            <w:tcBorders>
              <w:top w:val="single" w:sz="1" w:space="0" w:color="CCCCCC"/>
              <w:left w:val="single" w:sz="1" w:space="0" w:color="CCCCCC"/>
              <w:bottom w:val="single" w:sz="1" w:space="0" w:color="CCCCCC"/>
              <w:right w:val="single" w:sz="1" w:space="0" w:color="CCCCCC"/>
            </w:tcBorders>
          </w:tcPr>
          <w:p w14:paraId="2D648DD3" w14:textId="77777777" w:rsidR="00780CCE" w:rsidRDefault="00780CCE" w:rsidP="004E5A9C">
            <w:r>
              <w:rPr>
                <w:sz w:val="18"/>
                <w:szCs w:val="18"/>
              </w:rPr>
              <w:t>Loyalty</w:t>
            </w:r>
          </w:p>
        </w:tc>
        <w:tc>
          <w:tcPr>
            <w:tcW w:w="6378" w:type="dxa"/>
            <w:tcBorders>
              <w:top w:val="single" w:sz="1" w:space="0" w:color="CCCCCC"/>
              <w:left w:val="single" w:sz="1" w:space="0" w:color="CCCCCC"/>
              <w:bottom w:val="single" w:sz="1" w:space="0" w:color="CCCCCC"/>
              <w:right w:val="single" w:sz="1" w:space="0" w:color="CCCCCC"/>
            </w:tcBorders>
          </w:tcPr>
          <w:p w14:paraId="05A1A62E" w14:textId="77777777" w:rsidR="00780CCE" w:rsidRDefault="00780CCE" w:rsidP="004E5A9C">
            <w:r>
              <w:rPr>
                <w:rFonts w:ascii="Courier New" w:eastAsia="Courier New" w:hAnsi="Courier New" w:cs="Courier New"/>
                <w:sz w:val="16"/>
                <w:szCs w:val="16"/>
              </w:rPr>
              <w:t>MEAN(Loyalty1, Loyalty2, Loyalty3, Loyalty4, Loyalty5, Loyalty6)</w:t>
            </w:r>
          </w:p>
        </w:tc>
      </w:tr>
      <w:tr w:rsidR="00780CCE" w14:paraId="1DA0DFED" w14:textId="77777777" w:rsidTr="00CF7B2D">
        <w:tblPrEx>
          <w:tblCellMar>
            <w:top w:w="0" w:type="dxa"/>
            <w:bottom w:w="0" w:type="dxa"/>
          </w:tblCellMar>
        </w:tblPrEx>
        <w:tc>
          <w:tcPr>
            <w:tcW w:w="2339" w:type="dxa"/>
            <w:tcBorders>
              <w:top w:val="single" w:sz="1" w:space="0" w:color="CCCCCC"/>
              <w:left w:val="single" w:sz="1" w:space="0" w:color="CCCCCC"/>
              <w:bottom w:val="single" w:sz="1" w:space="0" w:color="CCCCCC"/>
              <w:right w:val="single" w:sz="1" w:space="0" w:color="CCCCCC"/>
            </w:tcBorders>
          </w:tcPr>
          <w:p w14:paraId="794C794F" w14:textId="77777777" w:rsidR="00780CCE" w:rsidRDefault="00780CCE" w:rsidP="004E5A9C">
            <w:r>
              <w:rPr>
                <w:sz w:val="18"/>
                <w:szCs w:val="18"/>
              </w:rPr>
              <w:t>Authority</w:t>
            </w:r>
          </w:p>
        </w:tc>
        <w:tc>
          <w:tcPr>
            <w:tcW w:w="6378" w:type="dxa"/>
            <w:tcBorders>
              <w:top w:val="single" w:sz="1" w:space="0" w:color="CCCCCC"/>
              <w:left w:val="single" w:sz="1" w:space="0" w:color="CCCCCC"/>
              <w:bottom w:val="single" w:sz="1" w:space="0" w:color="CCCCCC"/>
              <w:right w:val="single" w:sz="1" w:space="0" w:color="CCCCCC"/>
            </w:tcBorders>
          </w:tcPr>
          <w:p w14:paraId="05D6D472" w14:textId="77777777" w:rsidR="00780CCE" w:rsidRDefault="00780CCE" w:rsidP="004E5A9C">
            <w:r>
              <w:rPr>
                <w:rFonts w:ascii="Courier New" w:eastAsia="Courier New" w:hAnsi="Courier New" w:cs="Courier New"/>
                <w:sz w:val="16"/>
                <w:szCs w:val="16"/>
              </w:rPr>
              <w:t>MEAN(Authority1, Authority2, Authority3, Authority4, Authority5, Authority6)</w:t>
            </w:r>
          </w:p>
        </w:tc>
      </w:tr>
      <w:tr w:rsidR="00780CCE" w14:paraId="6006EF8E" w14:textId="77777777" w:rsidTr="00CF7B2D">
        <w:tblPrEx>
          <w:tblCellMar>
            <w:top w:w="0" w:type="dxa"/>
            <w:bottom w:w="0" w:type="dxa"/>
          </w:tblCellMar>
        </w:tblPrEx>
        <w:tc>
          <w:tcPr>
            <w:tcW w:w="2339" w:type="dxa"/>
            <w:tcBorders>
              <w:top w:val="single" w:sz="1" w:space="0" w:color="CCCCCC"/>
              <w:left w:val="single" w:sz="1" w:space="0" w:color="CCCCCC"/>
              <w:bottom w:val="single" w:sz="1" w:space="0" w:color="CCCCCC"/>
              <w:right w:val="single" w:sz="1" w:space="0" w:color="CCCCCC"/>
            </w:tcBorders>
          </w:tcPr>
          <w:p w14:paraId="3FBB37A7" w14:textId="0295C8B0" w:rsidR="00780CCE" w:rsidRPr="00F420A0" w:rsidRDefault="00F420A0" w:rsidP="004E5A9C">
            <w:pPr>
              <w:rPr>
                <w:sz w:val="18"/>
                <w:szCs w:val="18"/>
              </w:rPr>
            </w:pPr>
            <w:r w:rsidRPr="00F420A0">
              <w:rPr>
                <w:sz w:val="18"/>
                <w:szCs w:val="18"/>
              </w:rPr>
              <w:t>Purity</w:t>
            </w:r>
          </w:p>
        </w:tc>
        <w:tc>
          <w:tcPr>
            <w:tcW w:w="6378" w:type="dxa"/>
            <w:tcBorders>
              <w:top w:val="single" w:sz="1" w:space="0" w:color="CCCCCC"/>
              <w:left w:val="single" w:sz="1" w:space="0" w:color="CCCCCC"/>
              <w:bottom w:val="single" w:sz="1" w:space="0" w:color="CCCCCC"/>
              <w:right w:val="single" w:sz="1" w:space="0" w:color="CCCCCC"/>
            </w:tcBorders>
          </w:tcPr>
          <w:p w14:paraId="0C52D01F" w14:textId="0E8D34E4" w:rsidR="00780CCE" w:rsidRDefault="00780CCE" w:rsidP="004E5A9C">
            <w:r>
              <w:rPr>
                <w:rFonts w:ascii="Courier New" w:eastAsia="Courier New" w:hAnsi="Courier New" w:cs="Courier New"/>
                <w:sz w:val="16"/>
                <w:szCs w:val="16"/>
              </w:rPr>
              <w:t>MEAN(</w:t>
            </w:r>
            <w:r w:rsidR="00F420A0" w:rsidRPr="00F420A0">
              <w:rPr>
                <w:rFonts w:ascii="Courier New" w:eastAsia="Courier New" w:hAnsi="Courier New" w:cs="Courier New"/>
                <w:sz w:val="16"/>
                <w:szCs w:val="16"/>
              </w:rPr>
              <w:t>Purity</w:t>
            </w:r>
            <w:r>
              <w:rPr>
                <w:rFonts w:ascii="Courier New" w:eastAsia="Courier New" w:hAnsi="Courier New" w:cs="Courier New"/>
                <w:sz w:val="16"/>
                <w:szCs w:val="16"/>
              </w:rPr>
              <w:t xml:space="preserve">1, </w:t>
            </w:r>
            <w:r w:rsidR="00F420A0" w:rsidRPr="00F420A0">
              <w:rPr>
                <w:rFonts w:ascii="Courier New" w:eastAsia="Courier New" w:hAnsi="Courier New" w:cs="Courier New"/>
                <w:sz w:val="16"/>
                <w:szCs w:val="16"/>
              </w:rPr>
              <w:t>Purity</w:t>
            </w:r>
            <w:r>
              <w:rPr>
                <w:rFonts w:ascii="Courier New" w:eastAsia="Courier New" w:hAnsi="Courier New" w:cs="Courier New"/>
                <w:sz w:val="16"/>
                <w:szCs w:val="16"/>
              </w:rPr>
              <w:t xml:space="preserve">2, </w:t>
            </w:r>
            <w:r w:rsidR="00F420A0" w:rsidRPr="00F420A0">
              <w:rPr>
                <w:rFonts w:ascii="Courier New" w:eastAsia="Courier New" w:hAnsi="Courier New" w:cs="Courier New"/>
                <w:sz w:val="16"/>
                <w:szCs w:val="16"/>
              </w:rPr>
              <w:t>Purity</w:t>
            </w:r>
            <w:r>
              <w:rPr>
                <w:rFonts w:ascii="Courier New" w:eastAsia="Courier New" w:hAnsi="Courier New" w:cs="Courier New"/>
                <w:sz w:val="16"/>
                <w:szCs w:val="16"/>
              </w:rPr>
              <w:t xml:space="preserve">3, </w:t>
            </w:r>
            <w:r w:rsidR="00F420A0" w:rsidRPr="00F420A0">
              <w:rPr>
                <w:rFonts w:ascii="Courier New" w:eastAsia="Courier New" w:hAnsi="Courier New" w:cs="Courier New"/>
                <w:sz w:val="16"/>
                <w:szCs w:val="16"/>
              </w:rPr>
              <w:t>Purity</w:t>
            </w:r>
            <w:r>
              <w:rPr>
                <w:rFonts w:ascii="Courier New" w:eastAsia="Courier New" w:hAnsi="Courier New" w:cs="Courier New"/>
                <w:sz w:val="16"/>
                <w:szCs w:val="16"/>
              </w:rPr>
              <w:t xml:space="preserve">4, </w:t>
            </w:r>
            <w:r w:rsidR="00F420A0" w:rsidRPr="00F420A0">
              <w:rPr>
                <w:rFonts w:ascii="Courier New" w:eastAsia="Courier New" w:hAnsi="Courier New" w:cs="Courier New"/>
                <w:sz w:val="16"/>
                <w:szCs w:val="16"/>
              </w:rPr>
              <w:t>Purity</w:t>
            </w:r>
            <w:r>
              <w:rPr>
                <w:rFonts w:ascii="Courier New" w:eastAsia="Courier New" w:hAnsi="Courier New" w:cs="Courier New"/>
                <w:sz w:val="16"/>
                <w:szCs w:val="16"/>
              </w:rPr>
              <w:t xml:space="preserve">5, </w:t>
            </w:r>
            <w:r w:rsidR="00F420A0" w:rsidRPr="00F420A0">
              <w:rPr>
                <w:rFonts w:ascii="Courier New" w:eastAsia="Courier New" w:hAnsi="Courier New" w:cs="Courier New"/>
                <w:sz w:val="16"/>
                <w:szCs w:val="16"/>
              </w:rPr>
              <w:t>Purity</w:t>
            </w:r>
            <w:r>
              <w:rPr>
                <w:rFonts w:ascii="Courier New" w:eastAsia="Courier New" w:hAnsi="Courier New" w:cs="Courier New"/>
                <w:sz w:val="16"/>
                <w:szCs w:val="16"/>
              </w:rPr>
              <w:t>6)</w:t>
            </w:r>
          </w:p>
        </w:tc>
      </w:tr>
    </w:tbl>
    <w:p w14:paraId="05210091" w14:textId="205707EA" w:rsidR="00780CCE" w:rsidRDefault="00780CCE" w:rsidP="00780CCE">
      <w:pPr>
        <w:shd w:val="clear" w:color="auto" w:fill="FFF8E1"/>
        <w:spacing w:before="200"/>
      </w:pPr>
      <w:r>
        <w:rPr>
          <w:b/>
          <w:bCs/>
        </w:rPr>
        <w:t xml:space="preserve">⚠️ Check Your Variable Names! </w:t>
      </w:r>
      <w:r>
        <w:t>The exact variable names in your dataset might differ slightly (e.g., Harm_1 vs Harm1).</w:t>
      </w:r>
      <w:r w:rsidR="007A15AB">
        <w:t xml:space="preserve"> Be sure you have the names and </w:t>
      </w:r>
      <w:r w:rsidR="00531B95">
        <w:t>sentence case (lower vs upper case) correct for each variable.</w:t>
      </w:r>
    </w:p>
    <w:p w14:paraId="5E1F7651" w14:textId="77777777" w:rsidR="00780CCE" w:rsidRDefault="00780CCE" w:rsidP="00780CCE">
      <w:r>
        <w:br w:type="page"/>
      </w:r>
    </w:p>
    <w:p w14:paraId="780AF1BD" w14:textId="77777777" w:rsidR="00780CCE" w:rsidRDefault="00780CCE" w:rsidP="00780CCE">
      <w:pPr>
        <w:pStyle w:val="Heading1"/>
      </w:pPr>
      <w:r>
        <w:lastRenderedPageBreak/>
        <w:t>Step 3: Create a Correlation Matrix</w:t>
      </w:r>
    </w:p>
    <w:p w14:paraId="56E8EA93" w14:textId="77777777" w:rsidR="00780CCE" w:rsidRDefault="00780CCE" w:rsidP="00780CCE">
      <w:r>
        <w:t xml:space="preserve">Now let's see how the moral foundations relate to judgments of </w:t>
      </w:r>
      <w:r>
        <w:rPr>
          <w:b/>
          <w:bCs/>
        </w:rPr>
        <w:t xml:space="preserve">moral acceptability </w:t>
      </w:r>
      <w:r>
        <w:t>(how acceptable participants thought it was for Heinz to steal the drug).</w:t>
      </w:r>
    </w:p>
    <w:p w14:paraId="407C009D" w14:textId="77777777" w:rsidR="00780CCE" w:rsidRDefault="00780CCE" w:rsidP="00780CCE">
      <w:pPr>
        <w:pStyle w:val="Heading2"/>
      </w:pPr>
      <w:r>
        <w:t>Step-by-Step Instructions</w:t>
      </w:r>
    </w:p>
    <w:p w14:paraId="7030607F" w14:textId="77777777" w:rsidR="00780CCE" w:rsidRDefault="00780CCE" w:rsidP="00780CCE">
      <w:pPr>
        <w:pStyle w:val="ListParagraph"/>
        <w:numPr>
          <w:ilvl w:val="0"/>
          <w:numId w:val="11"/>
        </w:numPr>
      </w:pPr>
      <w:r>
        <w:rPr>
          <w:b/>
          <w:bCs/>
        </w:rPr>
        <w:t xml:space="preserve">Go to Analyses → Regression → Correlation Matrix </w:t>
      </w:r>
    </w:p>
    <w:p w14:paraId="0AF2E3B2" w14:textId="77777777" w:rsidR="00780CCE" w:rsidRDefault="00780CCE" w:rsidP="00780CCE">
      <w:pPr>
        <w:pStyle w:val="ListParagraph"/>
        <w:numPr>
          <w:ilvl w:val="0"/>
          <w:numId w:val="11"/>
        </w:numPr>
      </w:pPr>
      <w:r>
        <w:rPr>
          <w:b/>
          <w:bCs/>
        </w:rPr>
        <w:t xml:space="preserve">Move all FIVE moral foundation variables </w:t>
      </w:r>
      <w:r>
        <w:t>to the Variables box:</w:t>
      </w:r>
    </w:p>
    <w:p w14:paraId="2315EB5F" w14:textId="77777777" w:rsidR="00780CCE" w:rsidRDefault="00780CCE" w:rsidP="00780CCE">
      <w:pPr>
        <w:ind w:left="1080"/>
      </w:pPr>
      <w:r>
        <w:t>Harm, Fairness, Loyalty, Authority, Sanctity</w:t>
      </w:r>
    </w:p>
    <w:p w14:paraId="1AF36ED6" w14:textId="77777777" w:rsidR="00780CCE" w:rsidRDefault="00780CCE" w:rsidP="00780CCE">
      <w:pPr>
        <w:pStyle w:val="ListParagraph"/>
        <w:numPr>
          <w:ilvl w:val="0"/>
          <w:numId w:val="11"/>
        </w:numPr>
      </w:pPr>
      <w:r>
        <w:rPr>
          <w:b/>
          <w:bCs/>
        </w:rPr>
        <w:t xml:space="preserve">Also add the "Acceptability" variable </w:t>
      </w:r>
      <w:r>
        <w:t>(moral acceptability rating)</w:t>
      </w:r>
    </w:p>
    <w:p w14:paraId="07EFBA9F" w14:textId="77777777" w:rsidR="00780CCE" w:rsidRDefault="00780CCE" w:rsidP="00780CCE">
      <w:pPr>
        <w:pStyle w:val="ListParagraph"/>
        <w:numPr>
          <w:ilvl w:val="0"/>
          <w:numId w:val="11"/>
        </w:numPr>
      </w:pPr>
      <w:r>
        <w:rPr>
          <w:b/>
          <w:bCs/>
        </w:rPr>
        <w:t xml:space="preserve">Under options, check: </w:t>
      </w:r>
    </w:p>
    <w:p w14:paraId="12D7260E" w14:textId="77777777" w:rsidR="00780CCE" w:rsidRDefault="00780CCE" w:rsidP="00780CCE">
      <w:pPr>
        <w:ind w:left="1080"/>
      </w:pPr>
      <w:r>
        <w:t>• "Flag significant correlations"</w:t>
      </w:r>
    </w:p>
    <w:p w14:paraId="62DB94B7" w14:textId="77777777" w:rsidR="00780CCE" w:rsidRDefault="00780CCE" w:rsidP="00780CCE">
      <w:pPr>
        <w:ind w:left="1080"/>
      </w:pPr>
      <w:r>
        <w:t>• "Report significance" (to see p-values)</w:t>
      </w:r>
    </w:p>
    <w:p w14:paraId="1CE52213" w14:textId="088BF43A" w:rsidR="00780CCE" w:rsidRDefault="00780CCE" w:rsidP="00780CCE">
      <w:pPr>
        <w:pStyle w:val="ListParagraph"/>
        <w:numPr>
          <w:ilvl w:val="0"/>
          <w:numId w:val="11"/>
        </w:numPr>
      </w:pPr>
      <w:r>
        <w:rPr>
          <w:b/>
          <w:bCs/>
        </w:rPr>
        <w:t xml:space="preserve">Examine the results </w:t>
      </w:r>
      <w:r>
        <w:t>— look at the correlations between each moral foundation and Acceptability</w:t>
      </w:r>
      <w:r w:rsidR="009B1B3D">
        <w:t>. The table should look like the image below.</w:t>
      </w:r>
    </w:p>
    <w:p w14:paraId="32D71F44" w14:textId="146B7A48" w:rsidR="009B1B3D" w:rsidRDefault="009B1B3D" w:rsidP="009B1B3D">
      <w:r w:rsidRPr="009B1B3D">
        <w:lastRenderedPageBreak/>
        <w:drawing>
          <wp:inline distT="0" distB="0" distL="0" distR="0" wp14:anchorId="7A3EC956" wp14:editId="58F0534D">
            <wp:extent cx="5731510" cy="5452110"/>
            <wp:effectExtent l="19050" t="19050" r="21590" b="15240"/>
            <wp:docPr id="137612868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128682" name="Picture 1" descr="A screenshot of a computer&#10;&#10;AI-generated content may be incorrect."/>
                    <pic:cNvPicPr/>
                  </pic:nvPicPr>
                  <pic:blipFill>
                    <a:blip r:embed="rId21"/>
                    <a:stretch>
                      <a:fillRect/>
                    </a:stretch>
                  </pic:blipFill>
                  <pic:spPr>
                    <a:xfrm>
                      <a:off x="0" y="0"/>
                      <a:ext cx="5731510" cy="5452110"/>
                    </a:xfrm>
                    <a:prstGeom prst="rect">
                      <a:avLst/>
                    </a:prstGeom>
                    <a:ln>
                      <a:solidFill>
                        <a:schemeClr val="accent1"/>
                      </a:solidFill>
                    </a:ln>
                  </pic:spPr>
                </pic:pic>
              </a:graphicData>
            </a:graphic>
          </wp:inline>
        </w:drawing>
      </w:r>
    </w:p>
    <w:p w14:paraId="1D58F478" w14:textId="77777777" w:rsidR="00780CCE" w:rsidRDefault="00780CCE" w:rsidP="00780CCE">
      <w:pPr>
        <w:pStyle w:val="Heading3"/>
      </w:pPr>
      <w:r>
        <w:t>What to Look For</w:t>
      </w:r>
    </w:p>
    <w:p w14:paraId="78A75098" w14:textId="77777777" w:rsidR="00780CCE" w:rsidRDefault="00780CCE" w:rsidP="00780CCE">
      <w:pPr>
        <w:pStyle w:val="ListParagraph"/>
        <w:numPr>
          <w:ilvl w:val="0"/>
          <w:numId w:val="8"/>
        </w:numPr>
      </w:pPr>
      <w:r>
        <w:rPr>
          <w:b/>
          <w:bCs/>
        </w:rPr>
        <w:t xml:space="preserve">Significant correlations </w:t>
      </w:r>
      <w:r>
        <w:t>will have asterisks (* or **)</w:t>
      </w:r>
    </w:p>
    <w:p w14:paraId="45CBCF7B" w14:textId="77777777" w:rsidR="00780CCE" w:rsidRDefault="00780CCE" w:rsidP="00780CCE">
      <w:pPr>
        <w:pStyle w:val="ListParagraph"/>
        <w:numPr>
          <w:ilvl w:val="0"/>
          <w:numId w:val="8"/>
        </w:numPr>
      </w:pPr>
      <w:r>
        <w:rPr>
          <w:b/>
          <w:bCs/>
        </w:rPr>
        <w:t xml:space="preserve">Positive correlations </w:t>
      </w:r>
      <w:r>
        <w:t>mean higher foundation scores → higher acceptability ratings</w:t>
      </w:r>
    </w:p>
    <w:p w14:paraId="36E369B1" w14:textId="77777777" w:rsidR="00780CCE" w:rsidRDefault="00780CCE" w:rsidP="00780CCE">
      <w:pPr>
        <w:pStyle w:val="ListParagraph"/>
        <w:numPr>
          <w:ilvl w:val="0"/>
          <w:numId w:val="8"/>
        </w:numPr>
      </w:pPr>
      <w:r>
        <w:rPr>
          <w:b/>
          <w:bCs/>
        </w:rPr>
        <w:t xml:space="preserve">Negative correlations </w:t>
      </w:r>
      <w:r>
        <w:t>mean higher foundation scores → lower acceptability ratings</w:t>
      </w:r>
    </w:p>
    <w:p w14:paraId="4D5A7421" w14:textId="77777777" w:rsidR="00780CCE" w:rsidRDefault="00780CCE" w:rsidP="00780CCE">
      <w:pPr>
        <w:shd w:val="clear" w:color="auto" w:fill="F3E5F5"/>
        <w:spacing w:before="200"/>
      </w:pPr>
      <w:r>
        <w:rPr>
          <w:b/>
          <w:bCs/>
        </w:rPr>
        <w:t xml:space="preserve">🎯 Hypothesis Check: </w:t>
      </w:r>
      <w:r>
        <w:t>Does your hypothesized moral foundation show a significant correlation with acceptability? Record the r value and p-value for your write-up!</w:t>
      </w:r>
    </w:p>
    <w:p w14:paraId="2226051C" w14:textId="77777777" w:rsidR="00780CCE" w:rsidRDefault="00780CCE" w:rsidP="00780CCE">
      <w:r>
        <w:br w:type="page"/>
      </w:r>
    </w:p>
    <w:p w14:paraId="279EC4F6" w14:textId="77777777" w:rsidR="00780CCE" w:rsidRDefault="00780CCE" w:rsidP="00780CCE">
      <w:pPr>
        <w:pStyle w:val="Heading1"/>
      </w:pPr>
      <w:r>
        <w:lastRenderedPageBreak/>
        <w:t>Step 4: Compare Groups with T-Tests</w:t>
      </w:r>
    </w:p>
    <w:p w14:paraId="10F6D747" w14:textId="77777777" w:rsidR="00780CCE" w:rsidRDefault="00780CCE" w:rsidP="00780CCE">
      <w:r>
        <w:t xml:space="preserve">Now let's see if people who said Heinz </w:t>
      </w:r>
      <w:r>
        <w:rPr>
          <w:b/>
          <w:bCs/>
        </w:rPr>
        <w:t xml:space="preserve">should </w:t>
      </w:r>
      <w:r>
        <w:t xml:space="preserve">steal the drug differ from those who said he </w:t>
      </w:r>
      <w:r>
        <w:rPr>
          <w:b/>
          <w:bCs/>
        </w:rPr>
        <w:t xml:space="preserve">should not </w:t>
      </w:r>
      <w:r>
        <w:t>on the moral foundations.</w:t>
      </w:r>
    </w:p>
    <w:p w14:paraId="68AD8453" w14:textId="77777777" w:rsidR="00780CCE" w:rsidRDefault="00780CCE" w:rsidP="00780CCE">
      <w:pPr>
        <w:pStyle w:val="Heading2"/>
      </w:pPr>
      <w:r>
        <w:t>Step-by-Step: Running the T-Test</w:t>
      </w:r>
    </w:p>
    <w:p w14:paraId="63BA5392" w14:textId="77777777" w:rsidR="00780CCE" w:rsidRDefault="00780CCE" w:rsidP="00780CCE">
      <w:pPr>
        <w:pStyle w:val="ListParagraph"/>
        <w:numPr>
          <w:ilvl w:val="0"/>
          <w:numId w:val="12"/>
        </w:numPr>
      </w:pPr>
      <w:r>
        <w:rPr>
          <w:b/>
          <w:bCs/>
        </w:rPr>
        <w:t xml:space="preserve">Go to Analyses → T-Tests → Independent Samples T-Test </w:t>
      </w:r>
    </w:p>
    <w:p w14:paraId="7E24E5B2" w14:textId="77777777" w:rsidR="00780CCE" w:rsidRDefault="00780CCE" w:rsidP="00780CCE">
      <w:pPr>
        <w:pStyle w:val="ListParagraph"/>
        <w:numPr>
          <w:ilvl w:val="0"/>
          <w:numId w:val="12"/>
        </w:numPr>
      </w:pPr>
      <w:r>
        <w:rPr>
          <w:b/>
          <w:bCs/>
        </w:rPr>
        <w:t xml:space="preserve">Move your moral foundation variable(s) </w:t>
      </w:r>
      <w:r>
        <w:t>to the "Dependent Variables" box</w:t>
      </w:r>
    </w:p>
    <w:p w14:paraId="688CDFD0" w14:textId="77777777" w:rsidR="00780CCE" w:rsidRDefault="00780CCE" w:rsidP="00780CCE">
      <w:pPr>
        <w:ind w:left="1080"/>
      </w:pPr>
      <w:r>
        <w:rPr>
          <w:i/>
          <w:iCs/>
          <w:sz w:val="20"/>
          <w:szCs w:val="20"/>
        </w:rPr>
        <w:t>(Start with the foundation you hypothesized about)</w:t>
      </w:r>
    </w:p>
    <w:p w14:paraId="7F731C07" w14:textId="77777777" w:rsidR="00780CCE" w:rsidRDefault="00780CCE" w:rsidP="00780CCE">
      <w:pPr>
        <w:pStyle w:val="ListParagraph"/>
        <w:numPr>
          <w:ilvl w:val="0"/>
          <w:numId w:val="12"/>
        </w:numPr>
      </w:pPr>
      <w:r>
        <w:rPr>
          <w:b/>
          <w:bCs/>
        </w:rPr>
        <w:t xml:space="preserve">Move the "Steal" variable </w:t>
      </w:r>
      <w:r>
        <w:t>(Yes/No decision) to the "Grouping Variable" box</w:t>
      </w:r>
    </w:p>
    <w:p w14:paraId="7E074734" w14:textId="77777777" w:rsidR="00780CCE" w:rsidRDefault="00780CCE" w:rsidP="00780CCE">
      <w:pPr>
        <w:pStyle w:val="ListParagraph"/>
        <w:numPr>
          <w:ilvl w:val="0"/>
          <w:numId w:val="12"/>
        </w:numPr>
      </w:pPr>
      <w:r>
        <w:rPr>
          <w:b/>
          <w:bCs/>
        </w:rPr>
        <w:t xml:space="preserve">Under "Additional Statistics," check: </w:t>
      </w:r>
    </w:p>
    <w:p w14:paraId="78439018" w14:textId="77777777" w:rsidR="00780CCE" w:rsidRDefault="00780CCE" w:rsidP="00780CCE">
      <w:pPr>
        <w:ind w:left="1080"/>
      </w:pPr>
      <w:r>
        <w:t>• "Mean difference"</w:t>
      </w:r>
    </w:p>
    <w:p w14:paraId="52FBF2D0" w14:textId="77777777" w:rsidR="00780CCE" w:rsidRDefault="00780CCE" w:rsidP="00780CCE">
      <w:pPr>
        <w:ind w:left="1080"/>
      </w:pPr>
      <w:r>
        <w:t>• "Effect size" (Cohen's d)</w:t>
      </w:r>
    </w:p>
    <w:p w14:paraId="269EE669" w14:textId="77777777" w:rsidR="00780CCE" w:rsidRDefault="00780CCE" w:rsidP="00780CCE">
      <w:pPr>
        <w:ind w:left="1080"/>
      </w:pPr>
      <w:r>
        <w:t>• "Descriptives" (to get means and SDs for each group)</w:t>
      </w:r>
    </w:p>
    <w:p w14:paraId="47ABC6B4" w14:textId="77777777" w:rsidR="001C1FCF" w:rsidRDefault="00780CCE" w:rsidP="00780CCE">
      <w:pPr>
        <w:pStyle w:val="ListParagraph"/>
        <w:numPr>
          <w:ilvl w:val="0"/>
          <w:numId w:val="12"/>
        </w:numPr>
      </w:pPr>
      <w:r>
        <w:rPr>
          <w:b/>
          <w:bCs/>
        </w:rPr>
        <w:t>Examine the results</w:t>
      </w:r>
      <w:r w:rsidR="001C1FCF">
        <w:rPr>
          <w:b/>
          <w:bCs/>
        </w:rPr>
        <w:t>.</w:t>
      </w:r>
      <w:r w:rsidR="001C1FCF">
        <w:t xml:space="preserve"> They should look like what is below.</w:t>
      </w:r>
    </w:p>
    <w:p w14:paraId="38FA239C" w14:textId="09AD2931" w:rsidR="00780CCE" w:rsidRDefault="009D6ABD" w:rsidP="001C1FCF">
      <w:r w:rsidRPr="009D6ABD">
        <w:rPr>
          <w:b/>
          <w:bCs/>
        </w:rPr>
        <w:drawing>
          <wp:inline distT="0" distB="0" distL="0" distR="0" wp14:anchorId="5311F0CD" wp14:editId="3E96D0BD">
            <wp:extent cx="5509867" cy="4483100"/>
            <wp:effectExtent l="19050" t="19050" r="15240" b="12700"/>
            <wp:docPr id="116145261" name="Picture 1" descr="A screenshot of a t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45261" name="Picture 1" descr="A screenshot of a test&#10;&#10;AI-generated content may be incorrect."/>
                    <pic:cNvPicPr/>
                  </pic:nvPicPr>
                  <pic:blipFill>
                    <a:blip r:embed="rId22"/>
                    <a:stretch>
                      <a:fillRect/>
                    </a:stretch>
                  </pic:blipFill>
                  <pic:spPr>
                    <a:xfrm>
                      <a:off x="0" y="0"/>
                      <a:ext cx="5515980" cy="4488074"/>
                    </a:xfrm>
                    <a:prstGeom prst="rect">
                      <a:avLst/>
                    </a:prstGeom>
                    <a:ln>
                      <a:solidFill>
                        <a:schemeClr val="accent1"/>
                      </a:solidFill>
                    </a:ln>
                  </pic:spPr>
                </pic:pic>
              </a:graphicData>
            </a:graphic>
          </wp:inline>
        </w:drawing>
      </w:r>
      <w:r w:rsidR="00780CCE" w:rsidRPr="001C1FCF">
        <w:rPr>
          <w:b/>
          <w:bCs/>
        </w:rPr>
        <w:t xml:space="preserve"> </w:t>
      </w:r>
    </w:p>
    <w:p w14:paraId="56150716" w14:textId="77777777" w:rsidR="001C1FCF" w:rsidRDefault="001C1FCF" w:rsidP="00780CCE">
      <w:pPr>
        <w:pStyle w:val="Heading3"/>
      </w:pPr>
    </w:p>
    <w:p w14:paraId="6F34ECDD" w14:textId="2B758250" w:rsidR="00780CCE" w:rsidRDefault="00780CCE" w:rsidP="00780CCE">
      <w:pPr>
        <w:pStyle w:val="Heading3"/>
      </w:pPr>
      <w:r>
        <w:lastRenderedPageBreak/>
        <w:t>Understanding the Output</w:t>
      </w:r>
    </w:p>
    <w:p w14:paraId="5C6FC847" w14:textId="77777777" w:rsidR="00780CCE" w:rsidRDefault="00780CCE" w:rsidP="00780CCE">
      <w:r>
        <w:t>The t-test output will show you:</w:t>
      </w:r>
    </w:p>
    <w:p w14:paraId="47633E82" w14:textId="77777777" w:rsidR="00780CCE" w:rsidRDefault="00780CCE" w:rsidP="00780CCE">
      <w:pPr>
        <w:pStyle w:val="ListParagraph"/>
        <w:numPr>
          <w:ilvl w:val="0"/>
          <w:numId w:val="8"/>
        </w:numPr>
      </w:pPr>
      <w:r>
        <w:rPr>
          <w:b/>
          <w:bCs/>
        </w:rPr>
        <w:t xml:space="preserve">Group Statistics: </w:t>
      </w:r>
      <w:r>
        <w:t>Mean (M) and Standard Deviation (SD) for each group</w:t>
      </w:r>
    </w:p>
    <w:p w14:paraId="4561DE96" w14:textId="77777777" w:rsidR="00780CCE" w:rsidRDefault="00780CCE" w:rsidP="00780CCE">
      <w:pPr>
        <w:pStyle w:val="ListParagraph"/>
        <w:numPr>
          <w:ilvl w:val="0"/>
          <w:numId w:val="8"/>
        </w:numPr>
      </w:pPr>
      <w:r>
        <w:rPr>
          <w:b/>
          <w:bCs/>
        </w:rPr>
        <w:t xml:space="preserve">t-value: </w:t>
      </w:r>
      <w:r>
        <w:t>The test statistic</w:t>
      </w:r>
    </w:p>
    <w:p w14:paraId="56A506C5" w14:textId="77777777" w:rsidR="00780CCE" w:rsidRDefault="00780CCE" w:rsidP="00780CCE">
      <w:pPr>
        <w:pStyle w:val="ListParagraph"/>
        <w:numPr>
          <w:ilvl w:val="0"/>
          <w:numId w:val="8"/>
        </w:numPr>
      </w:pPr>
      <w:r>
        <w:rPr>
          <w:b/>
          <w:bCs/>
        </w:rPr>
        <w:t xml:space="preserve">p-value: </w:t>
      </w:r>
      <w:r>
        <w:t>If p &lt; .05, the difference is statistically significant</w:t>
      </w:r>
    </w:p>
    <w:p w14:paraId="14018B16" w14:textId="77777777" w:rsidR="00780CCE" w:rsidRDefault="00780CCE" w:rsidP="00780CCE">
      <w:pPr>
        <w:pStyle w:val="ListParagraph"/>
        <w:numPr>
          <w:ilvl w:val="0"/>
          <w:numId w:val="8"/>
        </w:numPr>
      </w:pPr>
      <w:r>
        <w:rPr>
          <w:b/>
          <w:bCs/>
        </w:rPr>
        <w:t xml:space="preserve">Cohen's d: </w:t>
      </w:r>
      <w:r>
        <w:t>Effect size (0.2 = small, 0.5 = medium, 0.8 = large)</w:t>
      </w:r>
    </w:p>
    <w:p w14:paraId="1A418477" w14:textId="77777777" w:rsidR="00780CCE" w:rsidRDefault="00780CCE" w:rsidP="00780CCE">
      <w:pPr>
        <w:shd w:val="clear" w:color="auto" w:fill="E8F1F8"/>
        <w:spacing w:before="200"/>
      </w:pPr>
      <w:r>
        <w:rPr>
          <w:b/>
          <w:bCs/>
        </w:rPr>
        <w:t xml:space="preserve">💡 Tip: </w:t>
      </w:r>
      <w:r>
        <w:t>You can add multiple moral foundations to the Dependent Variables box at once to run all the t-tests simultaneously!</w:t>
      </w:r>
    </w:p>
    <w:p w14:paraId="5E8388EB" w14:textId="77777777" w:rsidR="00780CCE" w:rsidRDefault="00780CCE" w:rsidP="00780CCE">
      <w:r>
        <w:br w:type="page"/>
      </w:r>
    </w:p>
    <w:p w14:paraId="77288858" w14:textId="77777777" w:rsidR="00780CCE" w:rsidRDefault="00780CCE" w:rsidP="00780CCE">
      <w:pPr>
        <w:pStyle w:val="Heading1"/>
      </w:pPr>
      <w:r>
        <w:lastRenderedPageBreak/>
        <w:t>Step 5: Create Bar Graphs</w:t>
      </w:r>
    </w:p>
    <w:p w14:paraId="6903842A" w14:textId="77777777" w:rsidR="00780CCE" w:rsidRDefault="00780CCE" w:rsidP="00780CCE">
      <w:r>
        <w:t>A bar graph helps visualize the differences between groups. You'll create a graph showing moral foundation scores for "Yes" vs. "No" groups.</w:t>
      </w:r>
    </w:p>
    <w:p w14:paraId="46F22430" w14:textId="77777777" w:rsidR="00780CCE" w:rsidRDefault="00780CCE" w:rsidP="00780CCE">
      <w:pPr>
        <w:pStyle w:val="Heading2"/>
      </w:pPr>
      <w:r>
        <w:t>Option A: Quick Bar Plot from Descriptives</w:t>
      </w:r>
    </w:p>
    <w:p w14:paraId="5263129D" w14:textId="77777777" w:rsidR="00780CCE" w:rsidRDefault="00780CCE" w:rsidP="00780CCE">
      <w:r>
        <w:t>The easiest way to get a basic visualization:</w:t>
      </w:r>
    </w:p>
    <w:p w14:paraId="3DCDEE52" w14:textId="77777777" w:rsidR="00780CCE" w:rsidRDefault="00780CCE" w:rsidP="00780CCE">
      <w:pPr>
        <w:pStyle w:val="ListParagraph"/>
        <w:numPr>
          <w:ilvl w:val="0"/>
          <w:numId w:val="13"/>
        </w:numPr>
      </w:pPr>
      <w:r>
        <w:rPr>
          <w:b/>
          <w:bCs/>
        </w:rPr>
        <w:t xml:space="preserve">Go to Analyses → Exploration → Descriptives </w:t>
      </w:r>
    </w:p>
    <w:p w14:paraId="203C9F1A" w14:textId="77777777" w:rsidR="00780CCE" w:rsidRDefault="00780CCE" w:rsidP="00780CCE">
      <w:pPr>
        <w:pStyle w:val="ListParagraph"/>
        <w:numPr>
          <w:ilvl w:val="0"/>
          <w:numId w:val="13"/>
        </w:numPr>
      </w:pPr>
      <w:r>
        <w:rPr>
          <w:b/>
          <w:bCs/>
        </w:rPr>
        <w:t xml:space="preserve">Move your moral foundation variable </w:t>
      </w:r>
      <w:r>
        <w:t>to Variables</w:t>
      </w:r>
    </w:p>
    <w:p w14:paraId="50B05DB8" w14:textId="77777777" w:rsidR="00780CCE" w:rsidRDefault="00780CCE" w:rsidP="00780CCE">
      <w:pPr>
        <w:pStyle w:val="ListParagraph"/>
        <w:numPr>
          <w:ilvl w:val="0"/>
          <w:numId w:val="13"/>
        </w:numPr>
      </w:pPr>
      <w:r>
        <w:rPr>
          <w:b/>
          <w:bCs/>
        </w:rPr>
        <w:t xml:space="preserve">Move "Steal" </w:t>
      </w:r>
      <w:r>
        <w:t>to "Split by"</w:t>
      </w:r>
    </w:p>
    <w:p w14:paraId="19083B4E" w14:textId="77777777" w:rsidR="00780CCE" w:rsidRPr="000D6B12" w:rsidRDefault="00780CCE" w:rsidP="00780CCE">
      <w:pPr>
        <w:pStyle w:val="ListParagraph"/>
        <w:numPr>
          <w:ilvl w:val="0"/>
          <w:numId w:val="13"/>
        </w:numPr>
      </w:pPr>
      <w:r>
        <w:rPr>
          <w:b/>
          <w:bCs/>
        </w:rPr>
        <w:t xml:space="preserve">Under Plots, check "Bar plot" </w:t>
      </w:r>
    </w:p>
    <w:p w14:paraId="3370C2A8" w14:textId="1EB9AD9E" w:rsidR="000D6B12" w:rsidRDefault="000D6B12" w:rsidP="000D6B12">
      <w:r>
        <w:t>The result should look like this:</w:t>
      </w:r>
    </w:p>
    <w:p w14:paraId="2A0F3F88" w14:textId="32217971" w:rsidR="000D6B12" w:rsidRDefault="007233A0" w:rsidP="000D6B12">
      <w:r w:rsidRPr="007233A0">
        <w:drawing>
          <wp:inline distT="0" distB="0" distL="0" distR="0" wp14:anchorId="493CB353" wp14:editId="6CF268AE">
            <wp:extent cx="5333105" cy="4292600"/>
            <wp:effectExtent l="19050" t="19050" r="20320" b="12700"/>
            <wp:docPr id="650492589" name="Picture 1" descr="A graph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492589" name="Picture 1" descr="A graph of a diagram&#10;&#10;AI-generated content may be incorrect."/>
                    <pic:cNvPicPr/>
                  </pic:nvPicPr>
                  <pic:blipFill>
                    <a:blip r:embed="rId23"/>
                    <a:stretch>
                      <a:fillRect/>
                    </a:stretch>
                  </pic:blipFill>
                  <pic:spPr>
                    <a:xfrm>
                      <a:off x="0" y="0"/>
                      <a:ext cx="5335662" cy="4294658"/>
                    </a:xfrm>
                    <a:prstGeom prst="rect">
                      <a:avLst/>
                    </a:prstGeom>
                    <a:ln>
                      <a:solidFill>
                        <a:schemeClr val="accent1"/>
                      </a:solidFill>
                    </a:ln>
                  </pic:spPr>
                </pic:pic>
              </a:graphicData>
            </a:graphic>
          </wp:inline>
        </w:drawing>
      </w:r>
    </w:p>
    <w:p w14:paraId="3F85F00A" w14:textId="77777777" w:rsidR="00780CCE" w:rsidRDefault="00780CCE" w:rsidP="00780CCE">
      <w:r>
        <w:br w:type="page"/>
      </w:r>
    </w:p>
    <w:p w14:paraId="10568E45" w14:textId="77777777" w:rsidR="00780CCE" w:rsidRDefault="00780CCE" w:rsidP="00780CCE">
      <w:pPr>
        <w:pStyle w:val="Heading1"/>
      </w:pPr>
      <w:r>
        <w:lastRenderedPageBreak/>
        <w:t>Step 6: Writing Up Your Results</w:t>
      </w:r>
    </w:p>
    <w:p w14:paraId="639CB05A" w14:textId="74258438" w:rsidR="00780CCE" w:rsidRDefault="004116B4" w:rsidP="00780CCE">
      <w:r>
        <w:t>Using the templates below, report the results of your analys</w:t>
      </w:r>
      <w:r w:rsidR="000D2055">
        <w:t>i</w:t>
      </w:r>
      <w:r>
        <w:t xml:space="preserve">s. </w:t>
      </w:r>
    </w:p>
    <w:p w14:paraId="0D264AE2" w14:textId="77777777" w:rsidR="00780CCE" w:rsidRDefault="00780CCE" w:rsidP="00780CCE">
      <w:pPr>
        <w:pStyle w:val="Heading2"/>
      </w:pPr>
      <w:r>
        <w:t>Reporting the Correlation</w:t>
      </w:r>
    </w:p>
    <w:p w14:paraId="11137FF2" w14:textId="77777777" w:rsidR="00780CCE" w:rsidRDefault="00780CCE" w:rsidP="00780CCE">
      <w:pPr>
        <w:shd w:val="clear" w:color="auto" w:fill="F5F5F5"/>
      </w:pPr>
      <w:r>
        <w:rPr>
          <w:i/>
          <w:iCs/>
          <w:sz w:val="21"/>
          <w:szCs w:val="21"/>
        </w:rPr>
        <w:t>"I conducted a Pearson correlation analysis to examine the relationship between [foundation name] and judgments of moral acceptability in the Heinz dilemma. There was a [significant/non-significant] [positive/negative] correlation between [foundation name] and moral acceptability ratings, r(198) = [value], p = [value]."</w:t>
      </w:r>
    </w:p>
    <w:p w14:paraId="3105CEF3" w14:textId="77777777" w:rsidR="00780CCE" w:rsidRDefault="00780CCE" w:rsidP="00780CCE">
      <w:pPr>
        <w:pStyle w:val="Heading2"/>
      </w:pPr>
      <w:r>
        <w:t>Reporting the T-Test</w:t>
      </w:r>
    </w:p>
    <w:p w14:paraId="46E10669" w14:textId="77777777" w:rsidR="00780CCE" w:rsidRDefault="00780CCE" w:rsidP="00780CCE">
      <w:pPr>
        <w:shd w:val="clear" w:color="auto" w:fill="F5F5F5"/>
      </w:pPr>
      <w:r>
        <w:rPr>
          <w:i/>
          <w:iCs/>
          <w:sz w:val="21"/>
          <w:szCs w:val="21"/>
        </w:rPr>
        <w:t>"I conducted an independent samples t-test to compare [foundation name] scores between participants who said Heinz should steal the drug and those who said he should not. There was a [significant/non-significant] difference in scores for yes (M = [value], SD = [value]) and no (M = [value], SD = [value]) groups; t(198) = [value], p = [value]."</w:t>
      </w:r>
    </w:p>
    <w:p w14:paraId="752E4894" w14:textId="77777777" w:rsidR="00780CCE" w:rsidRDefault="00780CCE" w:rsidP="00780CCE">
      <w:pPr>
        <w:pStyle w:val="Heading1"/>
      </w:pPr>
      <w:r>
        <w:t>Project Checklist</w:t>
      </w:r>
    </w:p>
    <w:p w14:paraId="0BA33D8B" w14:textId="77777777" w:rsidR="00780CCE" w:rsidRDefault="00780CCE" w:rsidP="00780CCE">
      <w:r>
        <w:t>Before submitting, make sure you have:</w:t>
      </w:r>
    </w:p>
    <w:p w14:paraId="107CC701" w14:textId="77777777" w:rsidR="00780CCE" w:rsidRDefault="00780CCE" w:rsidP="00780CCE">
      <w:pPr>
        <w:pStyle w:val="ListParagraph"/>
        <w:numPr>
          <w:ilvl w:val="0"/>
          <w:numId w:val="8"/>
        </w:numPr>
      </w:pPr>
      <w:r>
        <w:t>☐ Computed all five moral foundation scores (Harm, Fairness, Loyalty, Authority, Sanctity)</w:t>
      </w:r>
    </w:p>
    <w:p w14:paraId="1DEB2C1C" w14:textId="77777777" w:rsidR="00780CCE" w:rsidRDefault="00780CCE" w:rsidP="00780CCE">
      <w:pPr>
        <w:pStyle w:val="ListParagraph"/>
        <w:numPr>
          <w:ilvl w:val="0"/>
          <w:numId w:val="8"/>
        </w:numPr>
      </w:pPr>
      <w:r>
        <w:t>☐ Created a correlation matrix with all foundations and Acceptability</w:t>
      </w:r>
    </w:p>
    <w:p w14:paraId="6207F13B" w14:textId="77777777" w:rsidR="00780CCE" w:rsidRDefault="00780CCE" w:rsidP="00780CCE">
      <w:pPr>
        <w:pStyle w:val="ListParagraph"/>
        <w:numPr>
          <w:ilvl w:val="0"/>
          <w:numId w:val="8"/>
        </w:numPr>
      </w:pPr>
      <w:r>
        <w:t>☐ Run t-tests comparing Yes/No groups on moral foundation scores</w:t>
      </w:r>
    </w:p>
    <w:p w14:paraId="65BE5413" w14:textId="77777777" w:rsidR="00780CCE" w:rsidRDefault="00780CCE" w:rsidP="00780CCE">
      <w:pPr>
        <w:pStyle w:val="ListParagraph"/>
        <w:numPr>
          <w:ilvl w:val="0"/>
          <w:numId w:val="8"/>
        </w:numPr>
      </w:pPr>
      <w:r>
        <w:t>☐ Created a bar graph with error bars</w:t>
      </w:r>
    </w:p>
    <w:p w14:paraId="51AC4F78" w14:textId="77777777" w:rsidR="00780CCE" w:rsidRDefault="00780CCE" w:rsidP="00780CCE">
      <w:pPr>
        <w:pStyle w:val="ListParagraph"/>
        <w:numPr>
          <w:ilvl w:val="0"/>
          <w:numId w:val="8"/>
        </w:numPr>
      </w:pPr>
      <w:r>
        <w:t>☐ Written up your correlation result using the template</w:t>
      </w:r>
    </w:p>
    <w:p w14:paraId="5A717E04" w14:textId="77777777" w:rsidR="00780CCE" w:rsidRDefault="00780CCE" w:rsidP="00780CCE">
      <w:pPr>
        <w:pStyle w:val="ListParagraph"/>
        <w:numPr>
          <w:ilvl w:val="0"/>
          <w:numId w:val="8"/>
        </w:numPr>
      </w:pPr>
      <w:r>
        <w:t>☐ Written up your t-test result using the template</w:t>
      </w:r>
    </w:p>
    <w:p w14:paraId="4EFC4DF9" w14:textId="77777777" w:rsidR="00780CCE" w:rsidRDefault="00780CCE" w:rsidP="00780CCE">
      <w:pPr>
        <w:pStyle w:val="ListParagraph"/>
        <w:numPr>
          <w:ilvl w:val="0"/>
          <w:numId w:val="8"/>
        </w:numPr>
      </w:pPr>
      <w:r>
        <w:t>☐ Interpreted whether your hypotheses were supported</w:t>
      </w:r>
    </w:p>
    <w:p w14:paraId="40482039" w14:textId="77777777" w:rsidR="00780CCE" w:rsidRDefault="00780CCE" w:rsidP="00780CCE">
      <w:pPr>
        <w:shd w:val="clear" w:color="auto" w:fill="E8F1F8"/>
        <w:spacing w:before="300"/>
      </w:pPr>
      <w:r>
        <w:rPr>
          <w:b/>
          <w:bCs/>
        </w:rPr>
        <w:t xml:space="preserve">🎉 You've Got This! </w:t>
      </w:r>
      <w:r>
        <w:t>This project brings together everything you've learned about computing variables, running correlations, and conducting t-tests. Take it step by step, and don't hesitate to refer back to the main Chapter 5 Jamovi guide if you need a refresher on any technique.</w:t>
      </w:r>
    </w:p>
    <w:p w14:paraId="5B08896C" w14:textId="122D783F" w:rsidR="0079086F" w:rsidRDefault="00B545E4">
      <w:pPr>
        <w:pStyle w:val="Heading1"/>
      </w:pPr>
      <w:r>
        <w:t>Summary</w:t>
      </w:r>
    </w:p>
    <w:p w14:paraId="718CC8AD" w14:textId="77777777" w:rsidR="0079086F" w:rsidRDefault="00B545E4">
      <w:r>
        <w:t>Congratulations! You've learned a powerful set of analytical tools in this chapter:</w:t>
      </w:r>
    </w:p>
    <w:p w14:paraId="40FB89E3" w14:textId="77777777" w:rsidR="0079086F" w:rsidRDefault="00B545E4">
      <w:pPr>
        <w:pStyle w:val="ListParagraph"/>
        <w:numPr>
          <w:ilvl w:val="0"/>
          <w:numId w:val="2"/>
        </w:numPr>
      </w:pPr>
      <w:r>
        <w:rPr>
          <w:b/>
          <w:bCs/>
        </w:rPr>
        <w:t xml:space="preserve">Correlations </w:t>
      </w:r>
      <w:r>
        <w:t>— to examine relationships between continuous variables</w:t>
      </w:r>
    </w:p>
    <w:p w14:paraId="0CE598D1" w14:textId="77777777" w:rsidR="0079086F" w:rsidRDefault="00B545E4">
      <w:pPr>
        <w:pStyle w:val="ListParagraph"/>
        <w:numPr>
          <w:ilvl w:val="0"/>
          <w:numId w:val="2"/>
        </w:numPr>
      </w:pPr>
      <w:r>
        <w:rPr>
          <w:b/>
          <w:bCs/>
        </w:rPr>
        <w:t xml:space="preserve">Scatterplots </w:t>
      </w:r>
      <w:r>
        <w:t>— to visualize correlational relationships</w:t>
      </w:r>
    </w:p>
    <w:p w14:paraId="5F244B1D" w14:textId="77777777" w:rsidR="0079086F" w:rsidRDefault="00B545E4">
      <w:pPr>
        <w:pStyle w:val="ListParagraph"/>
        <w:numPr>
          <w:ilvl w:val="0"/>
          <w:numId w:val="2"/>
        </w:numPr>
      </w:pPr>
      <w:r>
        <w:rPr>
          <w:b/>
          <w:bCs/>
        </w:rPr>
        <w:lastRenderedPageBreak/>
        <w:t xml:space="preserve">Correlation matrices </w:t>
      </w:r>
      <w:r>
        <w:t>— to explore multiple relationships at once</w:t>
      </w:r>
    </w:p>
    <w:p w14:paraId="0E62726D" w14:textId="77777777" w:rsidR="0079086F" w:rsidRDefault="00B545E4">
      <w:pPr>
        <w:pStyle w:val="ListParagraph"/>
        <w:numPr>
          <w:ilvl w:val="0"/>
          <w:numId w:val="2"/>
        </w:numPr>
      </w:pPr>
      <w:r>
        <w:rPr>
          <w:b/>
          <w:bCs/>
        </w:rPr>
        <w:t xml:space="preserve">T-tests </w:t>
      </w:r>
      <w:r>
        <w:t>— to compare two groups</w:t>
      </w:r>
    </w:p>
    <w:p w14:paraId="71CC7FBC" w14:textId="77777777" w:rsidR="0079086F" w:rsidRDefault="00B545E4">
      <w:pPr>
        <w:pStyle w:val="ListParagraph"/>
        <w:numPr>
          <w:ilvl w:val="0"/>
          <w:numId w:val="2"/>
        </w:numPr>
      </w:pPr>
      <w:r>
        <w:rPr>
          <w:b/>
          <w:bCs/>
        </w:rPr>
        <w:t xml:space="preserve">Chi-square tests </w:t>
      </w:r>
      <w:r>
        <w:t>— to examine relationships between categorical variables</w:t>
      </w:r>
    </w:p>
    <w:p w14:paraId="4D4D3BB8" w14:textId="77777777" w:rsidR="0079086F" w:rsidRDefault="00B545E4">
      <w:pPr>
        <w:spacing w:before="200"/>
      </w:pPr>
      <w:r>
        <w:t xml:space="preserve">Remember: correlations tell us that variables are </w:t>
      </w:r>
      <w:r>
        <w:rPr>
          <w:b/>
          <w:bCs/>
        </w:rPr>
        <w:t>related</w:t>
      </w:r>
      <w:r>
        <w:t xml:space="preserve">, but they don't prove that one </w:t>
      </w:r>
      <w:r>
        <w:rPr>
          <w:b/>
          <w:bCs/>
        </w:rPr>
        <w:t xml:space="preserve">causes </w:t>
      </w:r>
      <w:r>
        <w:t>the other. That's a key concept you'll explore more in Chapter 6!</w:t>
      </w:r>
    </w:p>
    <w:p w14:paraId="26F8D564" w14:textId="77777777" w:rsidR="0079086F" w:rsidRDefault="00B545E4">
      <w:pPr>
        <w:shd w:val="clear" w:color="auto" w:fill="E8F5E9"/>
        <w:spacing w:before="300"/>
      </w:pPr>
      <w:r>
        <w:rPr>
          <w:b/>
          <w:bCs/>
        </w:rPr>
        <w:t xml:space="preserve">📚 Looking Ahead: </w:t>
      </w:r>
      <w:r>
        <w:t>In Chapter 6, you'll learn about causal inference — how researchers try to determine whether one variable actually causes changes in another. You'll build on the correlational skills you learned here!</w:t>
      </w:r>
    </w:p>
    <w:sectPr w:rsidR="0079086F">
      <w:headerReference w:type="default" r:id="rId24"/>
      <w:footerReference w:type="default" r:id="rId25"/>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EE119" w14:textId="77777777" w:rsidR="004835BF" w:rsidRDefault="004835BF">
      <w:pPr>
        <w:spacing w:after="0" w:line="240" w:lineRule="auto"/>
      </w:pPr>
      <w:r>
        <w:separator/>
      </w:r>
    </w:p>
  </w:endnote>
  <w:endnote w:type="continuationSeparator" w:id="0">
    <w:p w14:paraId="466DF267" w14:textId="77777777" w:rsidR="004835BF" w:rsidRDefault="00483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053E3" w14:textId="77777777" w:rsidR="0079086F" w:rsidRDefault="00B545E4">
    <w:pPr>
      <w:jc w:val="center"/>
    </w:pPr>
    <w:r>
      <w:rPr>
        <w:sz w:val="20"/>
        <w:szCs w:val="20"/>
      </w:rPr>
      <w:t xml:space="preserve">Page </w:t>
    </w:r>
    <w:r>
      <w:rPr>
        <w:sz w:val="20"/>
        <w:szCs w:val="20"/>
      </w:rPr>
      <w:fldChar w:fldCharType="begin"/>
    </w:r>
    <w:r>
      <w:rPr>
        <w:sz w:val="20"/>
        <w:szCs w:val="20"/>
      </w:rPr>
      <w:instrText>PAGE</w:instrText>
    </w:r>
    <w:r>
      <w:rPr>
        <w:sz w:val="20"/>
        <w:szCs w:val="20"/>
      </w:rPr>
      <w:fldChar w:fldCharType="separate"/>
    </w:r>
    <w:r w:rsidR="00F13774">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D7F27" w14:textId="77777777" w:rsidR="004835BF" w:rsidRDefault="004835BF">
      <w:pPr>
        <w:spacing w:after="0" w:line="240" w:lineRule="auto"/>
      </w:pPr>
      <w:r>
        <w:separator/>
      </w:r>
    </w:p>
  </w:footnote>
  <w:footnote w:type="continuationSeparator" w:id="0">
    <w:p w14:paraId="58BF34AE" w14:textId="77777777" w:rsidR="004835BF" w:rsidRDefault="00483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B4E40" w14:textId="77777777" w:rsidR="0079086F" w:rsidRDefault="00B545E4">
    <w:pPr>
      <w:jc w:val="right"/>
    </w:pPr>
    <w:r>
      <w:rPr>
        <w:i/>
        <w:iCs/>
        <w:color w:val="666666"/>
        <w:sz w:val="20"/>
        <w:szCs w:val="20"/>
      </w:rPr>
      <w:t>Jamovi Guide for Chapter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220FE"/>
    <w:multiLevelType w:val="hybridMultilevel"/>
    <w:tmpl w:val="F4D429DC"/>
    <w:lvl w:ilvl="0" w:tplc="5F383FD4">
      <w:start w:val="1"/>
      <w:numFmt w:val="decimal"/>
      <w:lvlText w:val="%1."/>
      <w:lvlJc w:val="left"/>
      <w:pPr>
        <w:ind w:left="720" w:hanging="360"/>
      </w:pPr>
    </w:lvl>
    <w:lvl w:ilvl="1" w:tplc="3AB6DEBA">
      <w:numFmt w:val="decimal"/>
      <w:lvlText w:val=""/>
      <w:lvlJc w:val="left"/>
    </w:lvl>
    <w:lvl w:ilvl="2" w:tplc="0CA0C872">
      <w:numFmt w:val="decimal"/>
      <w:lvlText w:val=""/>
      <w:lvlJc w:val="left"/>
    </w:lvl>
    <w:lvl w:ilvl="3" w:tplc="3FD8BE70">
      <w:numFmt w:val="decimal"/>
      <w:lvlText w:val=""/>
      <w:lvlJc w:val="left"/>
    </w:lvl>
    <w:lvl w:ilvl="4" w:tplc="84DA205C">
      <w:numFmt w:val="decimal"/>
      <w:lvlText w:val=""/>
      <w:lvlJc w:val="left"/>
    </w:lvl>
    <w:lvl w:ilvl="5" w:tplc="DBAAAA04">
      <w:numFmt w:val="decimal"/>
      <w:lvlText w:val=""/>
      <w:lvlJc w:val="left"/>
    </w:lvl>
    <w:lvl w:ilvl="6" w:tplc="0D7A5040">
      <w:numFmt w:val="decimal"/>
      <w:lvlText w:val=""/>
      <w:lvlJc w:val="left"/>
    </w:lvl>
    <w:lvl w:ilvl="7" w:tplc="2F2C28BE">
      <w:numFmt w:val="decimal"/>
      <w:lvlText w:val=""/>
      <w:lvlJc w:val="left"/>
    </w:lvl>
    <w:lvl w:ilvl="8" w:tplc="8F7E5186">
      <w:numFmt w:val="decimal"/>
      <w:lvlText w:val=""/>
      <w:lvlJc w:val="left"/>
    </w:lvl>
  </w:abstractNum>
  <w:abstractNum w:abstractNumId="1" w15:restartNumberingAfterBreak="0">
    <w:nsid w:val="115759F3"/>
    <w:multiLevelType w:val="hybridMultilevel"/>
    <w:tmpl w:val="0706F1D4"/>
    <w:lvl w:ilvl="0" w:tplc="194820C4">
      <w:start w:val="1"/>
      <w:numFmt w:val="bullet"/>
      <w:lvlText w:val="●"/>
      <w:lvlJc w:val="left"/>
      <w:pPr>
        <w:ind w:left="720" w:hanging="360"/>
      </w:pPr>
    </w:lvl>
    <w:lvl w:ilvl="1" w:tplc="5C6C3844">
      <w:start w:val="1"/>
      <w:numFmt w:val="bullet"/>
      <w:lvlText w:val="○"/>
      <w:lvlJc w:val="left"/>
      <w:pPr>
        <w:ind w:left="1440" w:hanging="360"/>
      </w:pPr>
    </w:lvl>
    <w:lvl w:ilvl="2" w:tplc="01128972">
      <w:start w:val="1"/>
      <w:numFmt w:val="bullet"/>
      <w:lvlText w:val="■"/>
      <w:lvlJc w:val="left"/>
      <w:pPr>
        <w:ind w:left="2160" w:hanging="360"/>
      </w:pPr>
    </w:lvl>
    <w:lvl w:ilvl="3" w:tplc="3C424352">
      <w:start w:val="1"/>
      <w:numFmt w:val="bullet"/>
      <w:lvlText w:val="●"/>
      <w:lvlJc w:val="left"/>
      <w:pPr>
        <w:ind w:left="2880" w:hanging="360"/>
      </w:pPr>
    </w:lvl>
    <w:lvl w:ilvl="4" w:tplc="1720860E">
      <w:start w:val="1"/>
      <w:numFmt w:val="bullet"/>
      <w:lvlText w:val="○"/>
      <w:lvlJc w:val="left"/>
      <w:pPr>
        <w:ind w:left="3600" w:hanging="360"/>
      </w:pPr>
    </w:lvl>
    <w:lvl w:ilvl="5" w:tplc="3A88D6F8">
      <w:start w:val="1"/>
      <w:numFmt w:val="bullet"/>
      <w:lvlText w:val="■"/>
      <w:lvlJc w:val="left"/>
      <w:pPr>
        <w:ind w:left="4320" w:hanging="360"/>
      </w:pPr>
    </w:lvl>
    <w:lvl w:ilvl="6" w:tplc="70A851BC">
      <w:start w:val="1"/>
      <w:numFmt w:val="bullet"/>
      <w:lvlText w:val="●"/>
      <w:lvlJc w:val="left"/>
      <w:pPr>
        <w:ind w:left="5040" w:hanging="360"/>
      </w:pPr>
    </w:lvl>
    <w:lvl w:ilvl="7" w:tplc="21D08D56">
      <w:start w:val="1"/>
      <w:numFmt w:val="bullet"/>
      <w:lvlText w:val="●"/>
      <w:lvlJc w:val="left"/>
      <w:pPr>
        <w:ind w:left="5760" w:hanging="360"/>
      </w:pPr>
    </w:lvl>
    <w:lvl w:ilvl="8" w:tplc="98684C0C">
      <w:start w:val="1"/>
      <w:numFmt w:val="bullet"/>
      <w:lvlText w:val="●"/>
      <w:lvlJc w:val="left"/>
      <w:pPr>
        <w:ind w:left="6480" w:hanging="360"/>
      </w:pPr>
    </w:lvl>
  </w:abstractNum>
  <w:abstractNum w:abstractNumId="2" w15:restartNumberingAfterBreak="0">
    <w:nsid w:val="1C0179ED"/>
    <w:multiLevelType w:val="hybridMultilevel"/>
    <w:tmpl w:val="9BBC0728"/>
    <w:lvl w:ilvl="0" w:tplc="E62CCECA">
      <w:start w:val="1"/>
      <w:numFmt w:val="decimal"/>
      <w:lvlText w:val="%1."/>
      <w:lvlJc w:val="left"/>
      <w:pPr>
        <w:ind w:left="720" w:hanging="360"/>
      </w:pPr>
    </w:lvl>
    <w:lvl w:ilvl="1" w:tplc="B6F2E610">
      <w:numFmt w:val="decimal"/>
      <w:lvlText w:val=""/>
      <w:lvlJc w:val="left"/>
    </w:lvl>
    <w:lvl w:ilvl="2" w:tplc="A51CA7C4">
      <w:numFmt w:val="decimal"/>
      <w:lvlText w:val=""/>
      <w:lvlJc w:val="left"/>
    </w:lvl>
    <w:lvl w:ilvl="3" w:tplc="BD2255CC">
      <w:numFmt w:val="decimal"/>
      <w:lvlText w:val=""/>
      <w:lvlJc w:val="left"/>
    </w:lvl>
    <w:lvl w:ilvl="4" w:tplc="DC043656">
      <w:numFmt w:val="decimal"/>
      <w:lvlText w:val=""/>
      <w:lvlJc w:val="left"/>
    </w:lvl>
    <w:lvl w:ilvl="5" w:tplc="E3B2E972">
      <w:numFmt w:val="decimal"/>
      <w:lvlText w:val=""/>
      <w:lvlJc w:val="left"/>
    </w:lvl>
    <w:lvl w:ilvl="6" w:tplc="5C5214D0">
      <w:numFmt w:val="decimal"/>
      <w:lvlText w:val=""/>
      <w:lvlJc w:val="left"/>
    </w:lvl>
    <w:lvl w:ilvl="7" w:tplc="DA12746E">
      <w:numFmt w:val="decimal"/>
      <w:lvlText w:val=""/>
      <w:lvlJc w:val="left"/>
    </w:lvl>
    <w:lvl w:ilvl="8" w:tplc="0EF07A7C">
      <w:numFmt w:val="decimal"/>
      <w:lvlText w:val=""/>
      <w:lvlJc w:val="left"/>
    </w:lvl>
  </w:abstractNum>
  <w:abstractNum w:abstractNumId="3" w15:restartNumberingAfterBreak="0">
    <w:nsid w:val="300161B2"/>
    <w:multiLevelType w:val="hybridMultilevel"/>
    <w:tmpl w:val="48C8A448"/>
    <w:lvl w:ilvl="0" w:tplc="E2B86328">
      <w:start w:val="1"/>
      <w:numFmt w:val="decimal"/>
      <w:lvlText w:val="%1."/>
      <w:lvlJc w:val="left"/>
      <w:pPr>
        <w:ind w:left="720" w:hanging="360"/>
      </w:pPr>
    </w:lvl>
    <w:lvl w:ilvl="1" w:tplc="566AA0C8">
      <w:numFmt w:val="decimal"/>
      <w:lvlText w:val=""/>
      <w:lvlJc w:val="left"/>
    </w:lvl>
    <w:lvl w:ilvl="2" w:tplc="9356AE08">
      <w:numFmt w:val="decimal"/>
      <w:lvlText w:val=""/>
      <w:lvlJc w:val="left"/>
    </w:lvl>
    <w:lvl w:ilvl="3" w:tplc="EF6A3CCE">
      <w:numFmt w:val="decimal"/>
      <w:lvlText w:val=""/>
      <w:lvlJc w:val="left"/>
    </w:lvl>
    <w:lvl w:ilvl="4" w:tplc="21923BA8">
      <w:numFmt w:val="decimal"/>
      <w:lvlText w:val=""/>
      <w:lvlJc w:val="left"/>
    </w:lvl>
    <w:lvl w:ilvl="5" w:tplc="23CE0A8E">
      <w:numFmt w:val="decimal"/>
      <w:lvlText w:val=""/>
      <w:lvlJc w:val="left"/>
    </w:lvl>
    <w:lvl w:ilvl="6" w:tplc="64AA56FE">
      <w:numFmt w:val="decimal"/>
      <w:lvlText w:val=""/>
      <w:lvlJc w:val="left"/>
    </w:lvl>
    <w:lvl w:ilvl="7" w:tplc="CBB8ECF4">
      <w:numFmt w:val="decimal"/>
      <w:lvlText w:val=""/>
      <w:lvlJc w:val="left"/>
    </w:lvl>
    <w:lvl w:ilvl="8" w:tplc="E6920C9A">
      <w:numFmt w:val="decimal"/>
      <w:lvlText w:val=""/>
      <w:lvlJc w:val="left"/>
    </w:lvl>
  </w:abstractNum>
  <w:abstractNum w:abstractNumId="4" w15:restartNumberingAfterBreak="0">
    <w:nsid w:val="332A1ED6"/>
    <w:multiLevelType w:val="hybridMultilevel"/>
    <w:tmpl w:val="5A0E63FC"/>
    <w:lvl w:ilvl="0" w:tplc="3BE4F502">
      <w:start w:val="1"/>
      <w:numFmt w:val="decimal"/>
      <w:lvlText w:val="%1."/>
      <w:lvlJc w:val="left"/>
      <w:pPr>
        <w:ind w:left="720" w:hanging="360"/>
      </w:pPr>
    </w:lvl>
    <w:lvl w:ilvl="1" w:tplc="11343656">
      <w:numFmt w:val="decimal"/>
      <w:lvlText w:val=""/>
      <w:lvlJc w:val="left"/>
    </w:lvl>
    <w:lvl w:ilvl="2" w:tplc="EC3074F0">
      <w:numFmt w:val="decimal"/>
      <w:lvlText w:val=""/>
      <w:lvlJc w:val="left"/>
    </w:lvl>
    <w:lvl w:ilvl="3" w:tplc="8CB20264">
      <w:numFmt w:val="decimal"/>
      <w:lvlText w:val=""/>
      <w:lvlJc w:val="left"/>
    </w:lvl>
    <w:lvl w:ilvl="4" w:tplc="2F6A6656">
      <w:numFmt w:val="decimal"/>
      <w:lvlText w:val=""/>
      <w:lvlJc w:val="left"/>
    </w:lvl>
    <w:lvl w:ilvl="5" w:tplc="55FAD506">
      <w:numFmt w:val="decimal"/>
      <w:lvlText w:val=""/>
      <w:lvlJc w:val="left"/>
    </w:lvl>
    <w:lvl w:ilvl="6" w:tplc="F8C645E6">
      <w:numFmt w:val="decimal"/>
      <w:lvlText w:val=""/>
      <w:lvlJc w:val="left"/>
    </w:lvl>
    <w:lvl w:ilvl="7" w:tplc="DE2CB846">
      <w:numFmt w:val="decimal"/>
      <w:lvlText w:val=""/>
      <w:lvlJc w:val="left"/>
    </w:lvl>
    <w:lvl w:ilvl="8" w:tplc="F7FC1944">
      <w:numFmt w:val="decimal"/>
      <w:lvlText w:val=""/>
      <w:lvlJc w:val="left"/>
    </w:lvl>
  </w:abstractNum>
  <w:abstractNum w:abstractNumId="5" w15:restartNumberingAfterBreak="0">
    <w:nsid w:val="43AA0579"/>
    <w:multiLevelType w:val="hybridMultilevel"/>
    <w:tmpl w:val="2F22760E"/>
    <w:lvl w:ilvl="0" w:tplc="5E320EDE">
      <w:start w:val="1"/>
      <w:numFmt w:val="decimal"/>
      <w:lvlText w:val="%1."/>
      <w:lvlJc w:val="left"/>
      <w:pPr>
        <w:ind w:left="720" w:hanging="360"/>
      </w:pPr>
    </w:lvl>
    <w:lvl w:ilvl="1" w:tplc="DE4C9564">
      <w:numFmt w:val="decimal"/>
      <w:lvlText w:val=""/>
      <w:lvlJc w:val="left"/>
    </w:lvl>
    <w:lvl w:ilvl="2" w:tplc="9CC248D4">
      <w:numFmt w:val="decimal"/>
      <w:lvlText w:val=""/>
      <w:lvlJc w:val="left"/>
    </w:lvl>
    <w:lvl w:ilvl="3" w:tplc="4B6E4CEC">
      <w:numFmt w:val="decimal"/>
      <w:lvlText w:val=""/>
      <w:lvlJc w:val="left"/>
    </w:lvl>
    <w:lvl w:ilvl="4" w:tplc="88DE1AEA">
      <w:numFmt w:val="decimal"/>
      <w:lvlText w:val=""/>
      <w:lvlJc w:val="left"/>
    </w:lvl>
    <w:lvl w:ilvl="5" w:tplc="D850ECCA">
      <w:numFmt w:val="decimal"/>
      <w:lvlText w:val=""/>
      <w:lvlJc w:val="left"/>
    </w:lvl>
    <w:lvl w:ilvl="6" w:tplc="BE9856C6">
      <w:numFmt w:val="decimal"/>
      <w:lvlText w:val=""/>
      <w:lvlJc w:val="left"/>
    </w:lvl>
    <w:lvl w:ilvl="7" w:tplc="3CA266AC">
      <w:numFmt w:val="decimal"/>
      <w:lvlText w:val=""/>
      <w:lvlJc w:val="left"/>
    </w:lvl>
    <w:lvl w:ilvl="8" w:tplc="66AC5F5C">
      <w:numFmt w:val="decimal"/>
      <w:lvlText w:val=""/>
      <w:lvlJc w:val="left"/>
    </w:lvl>
  </w:abstractNum>
  <w:abstractNum w:abstractNumId="6" w15:restartNumberingAfterBreak="0">
    <w:nsid w:val="516E2056"/>
    <w:multiLevelType w:val="hybridMultilevel"/>
    <w:tmpl w:val="6262E500"/>
    <w:lvl w:ilvl="0" w:tplc="CE2E66DA">
      <w:start w:val="1"/>
      <w:numFmt w:val="bullet"/>
      <w:lvlText w:val="•"/>
      <w:lvlJc w:val="left"/>
      <w:pPr>
        <w:ind w:left="720" w:hanging="360"/>
      </w:pPr>
    </w:lvl>
    <w:lvl w:ilvl="1" w:tplc="53160D30">
      <w:numFmt w:val="decimal"/>
      <w:lvlText w:val=""/>
      <w:lvlJc w:val="left"/>
    </w:lvl>
    <w:lvl w:ilvl="2" w:tplc="61985CA4">
      <w:numFmt w:val="decimal"/>
      <w:lvlText w:val=""/>
      <w:lvlJc w:val="left"/>
    </w:lvl>
    <w:lvl w:ilvl="3" w:tplc="771870EA">
      <w:numFmt w:val="decimal"/>
      <w:lvlText w:val=""/>
      <w:lvlJc w:val="left"/>
    </w:lvl>
    <w:lvl w:ilvl="4" w:tplc="29BC6CF8">
      <w:numFmt w:val="decimal"/>
      <w:lvlText w:val=""/>
      <w:lvlJc w:val="left"/>
    </w:lvl>
    <w:lvl w:ilvl="5" w:tplc="F7B6968C">
      <w:numFmt w:val="decimal"/>
      <w:lvlText w:val=""/>
      <w:lvlJc w:val="left"/>
    </w:lvl>
    <w:lvl w:ilvl="6" w:tplc="EB1E808C">
      <w:numFmt w:val="decimal"/>
      <w:lvlText w:val=""/>
      <w:lvlJc w:val="left"/>
    </w:lvl>
    <w:lvl w:ilvl="7" w:tplc="1166C632">
      <w:numFmt w:val="decimal"/>
      <w:lvlText w:val=""/>
      <w:lvlJc w:val="left"/>
    </w:lvl>
    <w:lvl w:ilvl="8" w:tplc="0922A15E">
      <w:numFmt w:val="decimal"/>
      <w:lvlText w:val=""/>
      <w:lvlJc w:val="left"/>
    </w:lvl>
  </w:abstractNum>
  <w:abstractNum w:abstractNumId="7" w15:restartNumberingAfterBreak="0">
    <w:nsid w:val="53151314"/>
    <w:multiLevelType w:val="hybridMultilevel"/>
    <w:tmpl w:val="39328BF8"/>
    <w:lvl w:ilvl="0" w:tplc="50CC1670">
      <w:start w:val="1"/>
      <w:numFmt w:val="bullet"/>
      <w:lvlText w:val="•"/>
      <w:lvlJc w:val="left"/>
      <w:pPr>
        <w:ind w:left="720" w:hanging="360"/>
      </w:pPr>
    </w:lvl>
    <w:lvl w:ilvl="1" w:tplc="112079BA">
      <w:numFmt w:val="decimal"/>
      <w:lvlText w:val=""/>
      <w:lvlJc w:val="left"/>
    </w:lvl>
    <w:lvl w:ilvl="2" w:tplc="3D4AC614">
      <w:numFmt w:val="decimal"/>
      <w:lvlText w:val=""/>
      <w:lvlJc w:val="left"/>
    </w:lvl>
    <w:lvl w:ilvl="3" w:tplc="89F63A5A">
      <w:numFmt w:val="decimal"/>
      <w:lvlText w:val=""/>
      <w:lvlJc w:val="left"/>
    </w:lvl>
    <w:lvl w:ilvl="4" w:tplc="F5ECEC16">
      <w:numFmt w:val="decimal"/>
      <w:lvlText w:val=""/>
      <w:lvlJc w:val="left"/>
    </w:lvl>
    <w:lvl w:ilvl="5" w:tplc="A502ADE6">
      <w:numFmt w:val="decimal"/>
      <w:lvlText w:val=""/>
      <w:lvlJc w:val="left"/>
    </w:lvl>
    <w:lvl w:ilvl="6" w:tplc="E81E512C">
      <w:numFmt w:val="decimal"/>
      <w:lvlText w:val=""/>
      <w:lvlJc w:val="left"/>
    </w:lvl>
    <w:lvl w:ilvl="7" w:tplc="657EF1F6">
      <w:numFmt w:val="decimal"/>
      <w:lvlText w:val=""/>
      <w:lvlJc w:val="left"/>
    </w:lvl>
    <w:lvl w:ilvl="8" w:tplc="FF480A7C">
      <w:numFmt w:val="decimal"/>
      <w:lvlText w:val=""/>
      <w:lvlJc w:val="left"/>
    </w:lvl>
  </w:abstractNum>
  <w:abstractNum w:abstractNumId="8" w15:restartNumberingAfterBreak="0">
    <w:nsid w:val="612757E7"/>
    <w:multiLevelType w:val="hybridMultilevel"/>
    <w:tmpl w:val="EAB6C8F4"/>
    <w:lvl w:ilvl="0" w:tplc="F30A8432">
      <w:start w:val="1"/>
      <w:numFmt w:val="decimal"/>
      <w:lvlText w:val="%1."/>
      <w:lvlJc w:val="left"/>
      <w:pPr>
        <w:ind w:left="720" w:hanging="360"/>
      </w:pPr>
    </w:lvl>
    <w:lvl w:ilvl="1" w:tplc="F9A4CE84">
      <w:numFmt w:val="decimal"/>
      <w:lvlText w:val=""/>
      <w:lvlJc w:val="left"/>
    </w:lvl>
    <w:lvl w:ilvl="2" w:tplc="40380138">
      <w:numFmt w:val="decimal"/>
      <w:lvlText w:val=""/>
      <w:lvlJc w:val="left"/>
    </w:lvl>
    <w:lvl w:ilvl="3" w:tplc="3788ED22">
      <w:numFmt w:val="decimal"/>
      <w:lvlText w:val=""/>
      <w:lvlJc w:val="left"/>
    </w:lvl>
    <w:lvl w:ilvl="4" w:tplc="D9565BAE">
      <w:numFmt w:val="decimal"/>
      <w:lvlText w:val=""/>
      <w:lvlJc w:val="left"/>
    </w:lvl>
    <w:lvl w:ilvl="5" w:tplc="88D4C07E">
      <w:numFmt w:val="decimal"/>
      <w:lvlText w:val=""/>
      <w:lvlJc w:val="left"/>
    </w:lvl>
    <w:lvl w:ilvl="6" w:tplc="51301A90">
      <w:numFmt w:val="decimal"/>
      <w:lvlText w:val=""/>
      <w:lvlJc w:val="left"/>
    </w:lvl>
    <w:lvl w:ilvl="7" w:tplc="8B9C4496">
      <w:numFmt w:val="decimal"/>
      <w:lvlText w:val=""/>
      <w:lvlJc w:val="left"/>
    </w:lvl>
    <w:lvl w:ilvl="8" w:tplc="BC72EBB6">
      <w:numFmt w:val="decimal"/>
      <w:lvlText w:val=""/>
      <w:lvlJc w:val="left"/>
    </w:lvl>
  </w:abstractNum>
  <w:abstractNum w:abstractNumId="9" w15:restartNumberingAfterBreak="0">
    <w:nsid w:val="65F94533"/>
    <w:multiLevelType w:val="hybridMultilevel"/>
    <w:tmpl w:val="DA2421C4"/>
    <w:lvl w:ilvl="0" w:tplc="B2EC7986">
      <w:start w:val="1"/>
      <w:numFmt w:val="decimal"/>
      <w:lvlText w:val="%1."/>
      <w:lvlJc w:val="left"/>
      <w:pPr>
        <w:ind w:left="720" w:hanging="360"/>
      </w:pPr>
    </w:lvl>
    <w:lvl w:ilvl="1" w:tplc="8BB4E252">
      <w:numFmt w:val="decimal"/>
      <w:lvlText w:val=""/>
      <w:lvlJc w:val="left"/>
    </w:lvl>
    <w:lvl w:ilvl="2" w:tplc="1E2E27DC">
      <w:numFmt w:val="decimal"/>
      <w:lvlText w:val=""/>
      <w:lvlJc w:val="left"/>
    </w:lvl>
    <w:lvl w:ilvl="3" w:tplc="8F308A16">
      <w:numFmt w:val="decimal"/>
      <w:lvlText w:val=""/>
      <w:lvlJc w:val="left"/>
    </w:lvl>
    <w:lvl w:ilvl="4" w:tplc="D18EEBC4">
      <w:numFmt w:val="decimal"/>
      <w:lvlText w:val=""/>
      <w:lvlJc w:val="left"/>
    </w:lvl>
    <w:lvl w:ilvl="5" w:tplc="5588B46C">
      <w:numFmt w:val="decimal"/>
      <w:lvlText w:val=""/>
      <w:lvlJc w:val="left"/>
    </w:lvl>
    <w:lvl w:ilvl="6" w:tplc="1FE4F13A">
      <w:numFmt w:val="decimal"/>
      <w:lvlText w:val=""/>
      <w:lvlJc w:val="left"/>
    </w:lvl>
    <w:lvl w:ilvl="7" w:tplc="CFFC905C">
      <w:numFmt w:val="decimal"/>
      <w:lvlText w:val=""/>
      <w:lvlJc w:val="left"/>
    </w:lvl>
    <w:lvl w:ilvl="8" w:tplc="9090559A">
      <w:numFmt w:val="decimal"/>
      <w:lvlText w:val=""/>
      <w:lvlJc w:val="left"/>
    </w:lvl>
  </w:abstractNum>
  <w:abstractNum w:abstractNumId="10" w15:restartNumberingAfterBreak="0">
    <w:nsid w:val="6D8C5A64"/>
    <w:multiLevelType w:val="hybridMultilevel"/>
    <w:tmpl w:val="0442A1B8"/>
    <w:lvl w:ilvl="0" w:tplc="78A83070">
      <w:start w:val="1"/>
      <w:numFmt w:val="decimal"/>
      <w:lvlText w:val="%1."/>
      <w:lvlJc w:val="left"/>
      <w:pPr>
        <w:ind w:left="720" w:hanging="360"/>
      </w:pPr>
    </w:lvl>
    <w:lvl w:ilvl="1" w:tplc="9A5C37D8">
      <w:numFmt w:val="decimal"/>
      <w:lvlText w:val=""/>
      <w:lvlJc w:val="left"/>
    </w:lvl>
    <w:lvl w:ilvl="2" w:tplc="B83A3358">
      <w:numFmt w:val="decimal"/>
      <w:lvlText w:val=""/>
      <w:lvlJc w:val="left"/>
    </w:lvl>
    <w:lvl w:ilvl="3" w:tplc="3D3A373E">
      <w:numFmt w:val="decimal"/>
      <w:lvlText w:val=""/>
      <w:lvlJc w:val="left"/>
    </w:lvl>
    <w:lvl w:ilvl="4" w:tplc="C06EDA94">
      <w:numFmt w:val="decimal"/>
      <w:lvlText w:val=""/>
      <w:lvlJc w:val="left"/>
    </w:lvl>
    <w:lvl w:ilvl="5" w:tplc="E61A0508">
      <w:numFmt w:val="decimal"/>
      <w:lvlText w:val=""/>
      <w:lvlJc w:val="left"/>
    </w:lvl>
    <w:lvl w:ilvl="6" w:tplc="837EFFCC">
      <w:numFmt w:val="decimal"/>
      <w:lvlText w:val=""/>
      <w:lvlJc w:val="left"/>
    </w:lvl>
    <w:lvl w:ilvl="7" w:tplc="BE184FD8">
      <w:numFmt w:val="decimal"/>
      <w:lvlText w:val=""/>
      <w:lvlJc w:val="left"/>
    </w:lvl>
    <w:lvl w:ilvl="8" w:tplc="9EB8744E">
      <w:numFmt w:val="decimal"/>
      <w:lvlText w:val=""/>
      <w:lvlJc w:val="left"/>
    </w:lvl>
  </w:abstractNum>
  <w:abstractNum w:abstractNumId="11" w15:restartNumberingAfterBreak="0">
    <w:nsid w:val="75CF47BD"/>
    <w:multiLevelType w:val="hybridMultilevel"/>
    <w:tmpl w:val="B30A3224"/>
    <w:lvl w:ilvl="0" w:tplc="056652E2">
      <w:start w:val="1"/>
      <w:numFmt w:val="decimal"/>
      <w:lvlText w:val="%1."/>
      <w:lvlJc w:val="left"/>
      <w:pPr>
        <w:ind w:left="720" w:hanging="360"/>
      </w:pPr>
    </w:lvl>
    <w:lvl w:ilvl="1" w:tplc="341EF3BA">
      <w:numFmt w:val="decimal"/>
      <w:lvlText w:val=""/>
      <w:lvlJc w:val="left"/>
    </w:lvl>
    <w:lvl w:ilvl="2" w:tplc="EDC090CA">
      <w:numFmt w:val="decimal"/>
      <w:lvlText w:val=""/>
      <w:lvlJc w:val="left"/>
    </w:lvl>
    <w:lvl w:ilvl="3" w:tplc="15A6F152">
      <w:numFmt w:val="decimal"/>
      <w:lvlText w:val=""/>
      <w:lvlJc w:val="left"/>
    </w:lvl>
    <w:lvl w:ilvl="4" w:tplc="A170F5FC">
      <w:numFmt w:val="decimal"/>
      <w:lvlText w:val=""/>
      <w:lvlJc w:val="left"/>
    </w:lvl>
    <w:lvl w:ilvl="5" w:tplc="4A60DCE8">
      <w:numFmt w:val="decimal"/>
      <w:lvlText w:val=""/>
      <w:lvlJc w:val="left"/>
    </w:lvl>
    <w:lvl w:ilvl="6" w:tplc="334C6FD4">
      <w:numFmt w:val="decimal"/>
      <w:lvlText w:val=""/>
      <w:lvlJc w:val="left"/>
    </w:lvl>
    <w:lvl w:ilvl="7" w:tplc="7724FF40">
      <w:numFmt w:val="decimal"/>
      <w:lvlText w:val=""/>
      <w:lvlJc w:val="left"/>
    </w:lvl>
    <w:lvl w:ilvl="8" w:tplc="C5B2B7B2">
      <w:numFmt w:val="decimal"/>
      <w:lvlText w:val=""/>
      <w:lvlJc w:val="left"/>
    </w:lvl>
  </w:abstractNum>
  <w:abstractNum w:abstractNumId="12" w15:restartNumberingAfterBreak="0">
    <w:nsid w:val="7D690A8B"/>
    <w:multiLevelType w:val="hybridMultilevel"/>
    <w:tmpl w:val="46BCFBF4"/>
    <w:lvl w:ilvl="0" w:tplc="4D62F8F8">
      <w:start w:val="1"/>
      <w:numFmt w:val="decimal"/>
      <w:lvlText w:val="%1."/>
      <w:lvlJc w:val="left"/>
      <w:pPr>
        <w:ind w:left="720" w:hanging="360"/>
      </w:pPr>
    </w:lvl>
    <w:lvl w:ilvl="1" w:tplc="C942A4CA">
      <w:numFmt w:val="decimal"/>
      <w:lvlText w:val=""/>
      <w:lvlJc w:val="left"/>
    </w:lvl>
    <w:lvl w:ilvl="2" w:tplc="603A0B32">
      <w:numFmt w:val="decimal"/>
      <w:lvlText w:val=""/>
      <w:lvlJc w:val="left"/>
    </w:lvl>
    <w:lvl w:ilvl="3" w:tplc="B6CA0FCE">
      <w:numFmt w:val="decimal"/>
      <w:lvlText w:val=""/>
      <w:lvlJc w:val="left"/>
    </w:lvl>
    <w:lvl w:ilvl="4" w:tplc="A6CC4D6A">
      <w:numFmt w:val="decimal"/>
      <w:lvlText w:val=""/>
      <w:lvlJc w:val="left"/>
    </w:lvl>
    <w:lvl w:ilvl="5" w:tplc="29BC8F4A">
      <w:numFmt w:val="decimal"/>
      <w:lvlText w:val=""/>
      <w:lvlJc w:val="left"/>
    </w:lvl>
    <w:lvl w:ilvl="6" w:tplc="B2D4EBBA">
      <w:numFmt w:val="decimal"/>
      <w:lvlText w:val=""/>
      <w:lvlJc w:val="left"/>
    </w:lvl>
    <w:lvl w:ilvl="7" w:tplc="C2C82070">
      <w:numFmt w:val="decimal"/>
      <w:lvlText w:val=""/>
      <w:lvlJc w:val="left"/>
    </w:lvl>
    <w:lvl w:ilvl="8" w:tplc="B55E86A8">
      <w:numFmt w:val="decimal"/>
      <w:lvlText w:val=""/>
      <w:lvlJc w:val="left"/>
    </w:lvl>
  </w:abstractNum>
  <w:num w:numId="1" w16cid:durableId="1426264544">
    <w:abstractNumId w:val="1"/>
    <w:lvlOverride w:ilvl="0">
      <w:startOverride w:val="1"/>
    </w:lvlOverride>
  </w:num>
  <w:num w:numId="2" w16cid:durableId="755831801">
    <w:abstractNumId w:val="7"/>
    <w:lvlOverride w:ilvl="0">
      <w:startOverride w:val="1"/>
    </w:lvlOverride>
  </w:num>
  <w:num w:numId="3" w16cid:durableId="367339210">
    <w:abstractNumId w:val="11"/>
    <w:lvlOverride w:ilvl="0">
      <w:startOverride w:val="1"/>
    </w:lvlOverride>
  </w:num>
  <w:num w:numId="4" w16cid:durableId="266811330">
    <w:abstractNumId w:val="9"/>
    <w:lvlOverride w:ilvl="0">
      <w:startOverride w:val="1"/>
    </w:lvlOverride>
  </w:num>
  <w:num w:numId="5" w16cid:durableId="345644540">
    <w:abstractNumId w:val="4"/>
    <w:lvlOverride w:ilvl="0">
      <w:startOverride w:val="1"/>
    </w:lvlOverride>
  </w:num>
  <w:num w:numId="6" w16cid:durableId="1881937246">
    <w:abstractNumId w:val="2"/>
    <w:lvlOverride w:ilvl="0">
      <w:startOverride w:val="1"/>
    </w:lvlOverride>
  </w:num>
  <w:num w:numId="7" w16cid:durableId="1723747202">
    <w:abstractNumId w:val="5"/>
    <w:lvlOverride w:ilvl="0">
      <w:startOverride w:val="1"/>
    </w:lvlOverride>
  </w:num>
  <w:num w:numId="8" w16cid:durableId="117114565">
    <w:abstractNumId w:val="6"/>
    <w:lvlOverride w:ilvl="0">
      <w:startOverride w:val="1"/>
    </w:lvlOverride>
  </w:num>
  <w:num w:numId="9" w16cid:durableId="1378434943">
    <w:abstractNumId w:val="8"/>
    <w:lvlOverride w:ilvl="0">
      <w:startOverride w:val="1"/>
    </w:lvlOverride>
  </w:num>
  <w:num w:numId="10" w16cid:durableId="579170455">
    <w:abstractNumId w:val="0"/>
    <w:lvlOverride w:ilvl="0">
      <w:startOverride w:val="1"/>
    </w:lvlOverride>
  </w:num>
  <w:num w:numId="11" w16cid:durableId="793720753">
    <w:abstractNumId w:val="3"/>
    <w:lvlOverride w:ilvl="0">
      <w:startOverride w:val="1"/>
    </w:lvlOverride>
  </w:num>
  <w:num w:numId="12" w16cid:durableId="1379745429">
    <w:abstractNumId w:val="12"/>
    <w:lvlOverride w:ilvl="0">
      <w:startOverride w:val="1"/>
    </w:lvlOverride>
  </w:num>
  <w:num w:numId="13" w16cid:durableId="1500925060">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6F"/>
    <w:rsid w:val="000176E5"/>
    <w:rsid w:val="000704CA"/>
    <w:rsid w:val="000B1EF1"/>
    <w:rsid w:val="000D2055"/>
    <w:rsid w:val="000D6B12"/>
    <w:rsid w:val="000E0C0B"/>
    <w:rsid w:val="00100C00"/>
    <w:rsid w:val="001055E0"/>
    <w:rsid w:val="0014510D"/>
    <w:rsid w:val="00157737"/>
    <w:rsid w:val="00181CA2"/>
    <w:rsid w:val="001A3434"/>
    <w:rsid w:val="001C1FCF"/>
    <w:rsid w:val="002232C9"/>
    <w:rsid w:val="002960EB"/>
    <w:rsid w:val="002C1ED7"/>
    <w:rsid w:val="002F4AD6"/>
    <w:rsid w:val="00343554"/>
    <w:rsid w:val="003E1603"/>
    <w:rsid w:val="004116B4"/>
    <w:rsid w:val="00422398"/>
    <w:rsid w:val="004835BF"/>
    <w:rsid w:val="00491781"/>
    <w:rsid w:val="004D2DE1"/>
    <w:rsid w:val="00531B95"/>
    <w:rsid w:val="0056004E"/>
    <w:rsid w:val="00565F9E"/>
    <w:rsid w:val="005B251F"/>
    <w:rsid w:val="005C6669"/>
    <w:rsid w:val="006E23BD"/>
    <w:rsid w:val="007171A7"/>
    <w:rsid w:val="007233A0"/>
    <w:rsid w:val="00735910"/>
    <w:rsid w:val="00780CCE"/>
    <w:rsid w:val="0079086F"/>
    <w:rsid w:val="007920FA"/>
    <w:rsid w:val="007A15AB"/>
    <w:rsid w:val="007A4780"/>
    <w:rsid w:val="00833A28"/>
    <w:rsid w:val="0084106E"/>
    <w:rsid w:val="008518AD"/>
    <w:rsid w:val="00873415"/>
    <w:rsid w:val="009576F3"/>
    <w:rsid w:val="009B1B3D"/>
    <w:rsid w:val="009D6ABD"/>
    <w:rsid w:val="00A01563"/>
    <w:rsid w:val="00A27DEF"/>
    <w:rsid w:val="00A35DC9"/>
    <w:rsid w:val="00A879AC"/>
    <w:rsid w:val="00B545E4"/>
    <w:rsid w:val="00B62E5C"/>
    <w:rsid w:val="00B656BA"/>
    <w:rsid w:val="00BA0500"/>
    <w:rsid w:val="00BB6308"/>
    <w:rsid w:val="00BD3972"/>
    <w:rsid w:val="00C12FC7"/>
    <w:rsid w:val="00CA0FD1"/>
    <w:rsid w:val="00CB1E49"/>
    <w:rsid w:val="00CB27B7"/>
    <w:rsid w:val="00CF7B2D"/>
    <w:rsid w:val="00D456F6"/>
    <w:rsid w:val="00D558B2"/>
    <w:rsid w:val="00D777C8"/>
    <w:rsid w:val="00E063EA"/>
    <w:rsid w:val="00E54A1A"/>
    <w:rsid w:val="00E82D7A"/>
    <w:rsid w:val="00EA0952"/>
    <w:rsid w:val="00EE0CA6"/>
    <w:rsid w:val="00F13774"/>
    <w:rsid w:val="00F420A0"/>
    <w:rsid w:val="00FF2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3ACF6"/>
  <w15:docId w15:val="{3AB14BBB-1CF4-4D30-BB33-55F334FC2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pPr>
    <w:rPr>
      <w:color w:val="333333"/>
    </w:rPr>
  </w:style>
  <w:style w:type="paragraph" w:styleId="Heading1">
    <w:name w:val="heading 1"/>
    <w:basedOn w:val="Normal"/>
    <w:next w:val="Normal"/>
    <w:uiPriority w:val="9"/>
    <w:qFormat/>
    <w:pPr>
      <w:spacing w:before="400" w:after="200"/>
      <w:outlineLvl w:val="0"/>
    </w:pPr>
    <w:rPr>
      <w:b/>
      <w:bCs/>
      <w:color w:val="2E5090"/>
      <w:sz w:val="36"/>
      <w:szCs w:val="36"/>
    </w:rPr>
  </w:style>
  <w:style w:type="paragraph" w:styleId="Heading2">
    <w:name w:val="heading 2"/>
    <w:basedOn w:val="Normal"/>
    <w:next w:val="Normal"/>
    <w:uiPriority w:val="9"/>
    <w:unhideWhenUsed/>
    <w:qFormat/>
    <w:pPr>
      <w:spacing w:before="300" w:after="150"/>
      <w:outlineLvl w:val="1"/>
    </w:pPr>
    <w:rPr>
      <w:b/>
      <w:bCs/>
      <w:color w:val="E57C23"/>
      <w:sz w:val="28"/>
      <w:szCs w:val="28"/>
    </w:rPr>
  </w:style>
  <w:style w:type="paragraph" w:styleId="Heading3">
    <w:name w:val="heading 3"/>
    <w:basedOn w:val="Normal"/>
    <w:next w:val="Normal"/>
    <w:uiPriority w:val="9"/>
    <w:unhideWhenUsed/>
    <w:qFormat/>
    <w:pPr>
      <w:spacing w:before="200" w:after="100"/>
      <w:outlineLvl w:val="2"/>
    </w:pPr>
    <w:rPr>
      <w:b/>
      <w:bCs/>
    </w:rPr>
  </w:style>
  <w:style w:type="paragraph" w:styleId="Heading4">
    <w:name w:val="heading 4"/>
    <w:basedOn w:val="Normal"/>
    <w:next w:val="Normal"/>
    <w:uiPriority w:val="9"/>
    <w:semiHidden/>
    <w:unhideWhenUsed/>
    <w:qFormat/>
    <w:pPr>
      <w:outlineLvl w:val="3"/>
    </w:pPr>
    <w:rPr>
      <w:i/>
      <w:iCs/>
      <w:color w:val="2E74B5"/>
    </w:rPr>
  </w:style>
  <w:style w:type="paragraph" w:styleId="Heading5">
    <w:name w:val="heading 5"/>
    <w:basedOn w:val="Normal"/>
    <w:next w:val="Normal"/>
    <w:uiPriority w:val="9"/>
    <w:semiHidden/>
    <w:unhideWhenUsed/>
    <w:qFormat/>
    <w:pPr>
      <w:outlineLvl w:val="4"/>
    </w:pPr>
    <w:rPr>
      <w:color w:val="2E74B5"/>
    </w:rPr>
  </w:style>
  <w:style w:type="paragraph" w:styleId="Heading6">
    <w:name w:val="heading 6"/>
    <w:basedOn w:val="Normal"/>
    <w:next w:val="Normal"/>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200"/>
      <w:jc w:val="center"/>
    </w:pPr>
    <w:rPr>
      <w:b/>
      <w:bCs/>
      <w:color w:val="2E5090"/>
      <w:sz w:val="56"/>
      <w:szCs w:val="56"/>
    </w:rPr>
  </w:style>
  <w:style w:type="paragraph" w:customStyle="1" w:styleId="Strong1">
    <w:name w:val="Strong1"/>
    <w:basedOn w:val="Normal"/>
    <w:next w:val="Normal"/>
    <w:qFormat/>
    <w:rPr>
      <w:b/>
      <w:bCs/>
    </w:rPr>
  </w:style>
  <w:style w:type="paragraph" w:styleId="ListParagraph">
    <w:name w:val="List Paragraph"/>
    <w:basedOn w:val="Normal"/>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customXml" Target="../customXml/item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2083A7-53CB-4787-A7DC-42A3B31F7DFD}"/>
</file>

<file path=customXml/itemProps2.xml><?xml version="1.0" encoding="utf-8"?>
<ds:datastoreItem xmlns:ds="http://schemas.openxmlformats.org/officeDocument/2006/customXml" ds:itemID="{C8E35F83-1080-4A2E-AA23-516C2DA6344C}"/>
</file>

<file path=customXml/itemProps3.xml><?xml version="1.0" encoding="utf-8"?>
<ds:datastoreItem xmlns:ds="http://schemas.openxmlformats.org/officeDocument/2006/customXml" ds:itemID="{201FDC2D-C2E4-4C64-B1F8-0C41224388AE}"/>
</file>

<file path=docProps/app.xml><?xml version="1.0" encoding="utf-8"?>
<Properties xmlns="http://schemas.openxmlformats.org/officeDocument/2006/extended-properties" xmlns:vt="http://schemas.openxmlformats.org/officeDocument/2006/docPropsVTypes">
  <Template>Normal</Template>
  <TotalTime>181</TotalTime>
  <Pages>23</Pages>
  <Words>2699</Words>
  <Characters>15199</Characters>
  <Application>Microsoft Office Word</Application>
  <DocSecurity>0</DocSecurity>
  <Lines>379</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Un-named</dc:creator>
  <cp:keywords/>
  <dc:description/>
  <cp:lastModifiedBy>Aaron Moss</cp:lastModifiedBy>
  <cp:revision>53</cp:revision>
  <dcterms:created xsi:type="dcterms:W3CDTF">2025-12-08T15:28:00Z</dcterms:created>
  <dcterms:modified xsi:type="dcterms:W3CDTF">2025-12-08T19:09:00Z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